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19" w:type="dxa"/>
        <w:tblInd w:w="-318" w:type="dxa"/>
        <w:tblLook w:val="04A0" w:firstRow="1" w:lastRow="0" w:firstColumn="1" w:lastColumn="0" w:noHBand="0" w:noVBand="1"/>
      </w:tblPr>
      <w:tblGrid>
        <w:gridCol w:w="7831"/>
        <w:gridCol w:w="7088"/>
      </w:tblGrid>
      <w:tr w:rsidR="003B7A0B" w14:paraId="2F3E61F6" w14:textId="77777777" w:rsidTr="00BF4BB7">
        <w:tc>
          <w:tcPr>
            <w:tcW w:w="7831" w:type="dxa"/>
          </w:tcPr>
          <w:p w14:paraId="0A225CFC" w14:textId="77777777" w:rsidR="003B7A0B" w:rsidRDefault="00000000">
            <w:pPr>
              <w:spacing w:line="240" w:lineRule="auto"/>
              <w:jc w:val="center"/>
              <w:rPr>
                <w:rFonts w:eastAsia="SimSun" w:cs="Times New Roman"/>
                <w:sz w:val="26"/>
                <w:szCs w:val="26"/>
                <w:lang w:eastAsia="vi-VN"/>
              </w:rPr>
            </w:pPr>
            <w:r>
              <w:rPr>
                <w:rFonts w:eastAsia="SimSun" w:cs="Times New Roman"/>
                <w:sz w:val="26"/>
                <w:szCs w:val="26"/>
                <w:lang w:eastAsia="vi-VN"/>
              </w:rPr>
              <w:t>BỘ CÔNG AN</w:t>
            </w:r>
          </w:p>
          <w:p w14:paraId="6355D3F6" w14:textId="492149F6" w:rsidR="003B7A0B" w:rsidRDefault="00000000">
            <w:pPr>
              <w:spacing w:line="240" w:lineRule="auto"/>
              <w:jc w:val="center"/>
              <w:rPr>
                <w:rFonts w:eastAsia="SimSun" w:cs="Times New Roman"/>
                <w:b/>
                <w:bCs/>
                <w:sz w:val="26"/>
                <w:szCs w:val="26"/>
                <w:lang w:eastAsia="vi-VN"/>
              </w:rPr>
            </w:pPr>
            <w:r>
              <w:rPr>
                <w:rFonts w:eastAsia="SimSun" w:cs="Times New Roman"/>
                <w:b/>
                <w:bCs/>
                <w:sz w:val="26"/>
                <w:szCs w:val="26"/>
                <w:lang w:eastAsia="vi-VN"/>
              </w:rPr>
              <w:t>CÔNG AN TỈNH THÁI NGUYÊN</w:t>
            </w:r>
          </w:p>
        </w:tc>
        <w:tc>
          <w:tcPr>
            <w:tcW w:w="7088" w:type="dxa"/>
          </w:tcPr>
          <w:p w14:paraId="6EB168D8" w14:textId="77777777" w:rsidR="003B7A0B" w:rsidRDefault="00000000">
            <w:pPr>
              <w:spacing w:line="240" w:lineRule="auto"/>
              <w:jc w:val="center"/>
              <w:rPr>
                <w:rFonts w:eastAsia="SimSun" w:cs="Times New Roman"/>
                <w:b/>
                <w:sz w:val="26"/>
                <w:szCs w:val="26"/>
                <w:lang w:eastAsia="vi-VN"/>
              </w:rPr>
            </w:pPr>
            <w:r>
              <w:rPr>
                <w:rFonts w:eastAsia="SimSun" w:cs="Times New Roman"/>
                <w:b/>
                <w:sz w:val="26"/>
                <w:szCs w:val="26"/>
                <w:lang w:eastAsia="vi-VN"/>
              </w:rPr>
              <w:t>CỘNG HÒA XÃ HỘI CHỦ NGHĨA VIỆT NAM</w:t>
            </w:r>
          </w:p>
          <w:p w14:paraId="27101690" w14:textId="0CB5DE0D" w:rsidR="003B7A0B" w:rsidRDefault="00BF4BB7">
            <w:pPr>
              <w:spacing w:line="240" w:lineRule="auto"/>
              <w:jc w:val="center"/>
              <w:rPr>
                <w:rFonts w:eastAsia="SimSun" w:cs="Times New Roman"/>
                <w:szCs w:val="28"/>
                <w:lang w:eastAsia="vi-VN"/>
              </w:rPr>
            </w:pPr>
            <w:r>
              <w:rPr>
                <w:rFonts w:eastAsia="SimSun" w:cs="Times New Roman"/>
                <w:b/>
                <w:noProof/>
                <w:szCs w:val="26"/>
              </w:rPr>
              <mc:AlternateContent>
                <mc:Choice Requires="wps">
                  <w:drawing>
                    <wp:anchor distT="0" distB="0" distL="114300" distR="114300" simplePos="0" relativeHeight="251660288" behindDoc="0" locked="0" layoutInCell="1" allowOverlap="1" wp14:anchorId="64875452" wp14:editId="4D58EE24">
                      <wp:simplePos x="0" y="0"/>
                      <wp:positionH relativeFrom="column">
                        <wp:posOffset>1229092</wp:posOffset>
                      </wp:positionH>
                      <wp:positionV relativeFrom="paragraph">
                        <wp:posOffset>214735</wp:posOffset>
                      </wp:positionV>
                      <wp:extent cx="1900555" cy="0"/>
                      <wp:effectExtent l="0" t="4445" r="0" b="5080"/>
                      <wp:wrapNone/>
                      <wp:docPr id="4" name="Straight Arrow Connector 4"/>
                      <wp:cNvGraphicFramePr/>
                      <a:graphic xmlns:a="http://schemas.openxmlformats.org/drawingml/2006/main">
                        <a:graphicData uri="http://schemas.microsoft.com/office/word/2010/wordprocessingShape">
                          <wps:wsp>
                            <wps:cNvCnPr/>
                            <wps:spPr>
                              <a:xfrm>
                                <a:off x="0" y="0"/>
                                <a:ext cx="190055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type w14:anchorId="656F9472" id="_x0000_t32" coordsize="21600,21600" o:spt="32" o:oned="t" path="m,l21600,21600e" filled="f">
                      <v:path arrowok="t" fillok="f" o:connecttype="none"/>
                      <o:lock v:ext="edit" shapetype="t"/>
                    </v:shapetype>
                    <v:shape id="Straight Arrow Connector 4" o:spid="_x0000_s1026" type="#_x0000_t32" style="position:absolute;margin-left:96.8pt;margin-top:16.9pt;width:149.6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"/>
                  </w:pict>
                </mc:Fallback>
              </mc:AlternateContent>
            </w:r>
            <w:r>
              <w:rPr>
                <w:rFonts w:eastAsia="SimSun" w:cs="Times New Roman"/>
                <w:b/>
                <w:szCs w:val="28"/>
                <w:lang w:eastAsia="vi-VN"/>
              </w:rPr>
              <w:t>Độc lập - Tự do - Hạnh phúc</w:t>
            </w:r>
          </w:p>
        </w:tc>
      </w:tr>
      <w:tr w:rsidR="003B7A0B" w14:paraId="3E7E34C9" w14:textId="77777777" w:rsidTr="00BF4BB7">
        <w:tc>
          <w:tcPr>
            <w:tcW w:w="7831" w:type="dxa"/>
          </w:tcPr>
          <w:p w14:paraId="0740F76F" w14:textId="1D1F3DDB" w:rsidR="003B7A0B" w:rsidRDefault="00BF4BB7">
            <w:pPr>
              <w:spacing w:before="240" w:after="120" w:line="240" w:lineRule="auto"/>
              <w:jc w:val="center"/>
              <w:rPr>
                <w:rFonts w:eastAsia="SimSun" w:cs="Times New Roman"/>
                <w:szCs w:val="28"/>
                <w:lang w:eastAsia="vi-VN"/>
              </w:rPr>
            </w:pPr>
            <w:r>
              <w:rPr>
                <w:rFonts w:eastAsia="SimSun" w:cs="Times New Roman"/>
                <w:noProof/>
                <w:szCs w:val="28"/>
              </w:rPr>
              <mc:AlternateContent>
                <mc:Choice Requires="wps">
                  <w:drawing>
                    <wp:anchor distT="0" distB="0" distL="114300" distR="114300" simplePos="0" relativeHeight="251661312" behindDoc="0" locked="0" layoutInCell="1" allowOverlap="1" wp14:anchorId="0354F809" wp14:editId="0AE51976">
                      <wp:simplePos x="0" y="0"/>
                      <wp:positionH relativeFrom="column">
                        <wp:posOffset>1940163</wp:posOffset>
                      </wp:positionH>
                      <wp:positionV relativeFrom="paragraph">
                        <wp:posOffset>8679</wp:posOffset>
                      </wp:positionV>
                      <wp:extent cx="818515" cy="0"/>
                      <wp:effectExtent l="0" t="4445" r="0" b="5080"/>
                      <wp:wrapNone/>
                      <wp:docPr id="5" name="Straight Arrow Connector 5"/>
                      <wp:cNvGraphicFramePr/>
                      <a:graphic xmlns:a="http://schemas.openxmlformats.org/drawingml/2006/main">
                        <a:graphicData uri="http://schemas.microsoft.com/office/word/2010/wordprocessingShape">
                          <wps:wsp>
                            <wps:cNvCnPr/>
                            <wps:spPr>
                              <a:xfrm>
                                <a:off x="0" y="0"/>
                                <a:ext cx="81851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2D4006AD" id="Straight Arrow Connector 5" o:spid="_x0000_s1026" type="#_x0000_t32" style="position:absolute;margin-left:152.75pt;margin-top:.7pt;width:64.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"/>
                  </w:pict>
                </mc:Fallback>
              </mc:AlternateContent>
            </w:r>
          </w:p>
        </w:tc>
        <w:tc>
          <w:tcPr>
            <w:tcW w:w="7088" w:type="dxa"/>
          </w:tcPr>
          <w:p w14:paraId="6261015D" w14:textId="61526A21" w:rsidR="003B7A0B" w:rsidRDefault="00000000">
            <w:pPr>
              <w:spacing w:before="240" w:after="120" w:line="240" w:lineRule="auto"/>
              <w:jc w:val="center"/>
              <w:rPr>
                <w:rFonts w:eastAsia="SimSun" w:cs="Times New Roman"/>
                <w:sz w:val="26"/>
                <w:szCs w:val="26"/>
                <w:lang w:eastAsia="vi-VN"/>
              </w:rPr>
            </w:pPr>
            <w:r>
              <w:rPr>
                <w:rFonts w:eastAsia="SimSun" w:cs="Times New Roman"/>
                <w:i/>
                <w:szCs w:val="26"/>
                <w:lang w:eastAsia="vi-VN"/>
              </w:rPr>
              <w:t>Thái Nguyên, ngày</w:t>
            </w:r>
            <w:r w:rsidR="00955DED">
              <w:rPr>
                <w:rFonts w:eastAsia="SimSun" w:cs="Times New Roman"/>
                <w:i/>
                <w:szCs w:val="26"/>
                <w:lang w:eastAsia="vi-VN"/>
              </w:rPr>
              <w:t xml:space="preserve"> 18 </w:t>
            </w:r>
            <w:r>
              <w:rPr>
                <w:rFonts w:eastAsia="SimSun" w:cs="Times New Roman"/>
                <w:i/>
                <w:szCs w:val="26"/>
                <w:lang w:eastAsia="vi-VN"/>
              </w:rPr>
              <w:t xml:space="preserve">tháng </w:t>
            </w:r>
            <w:r w:rsidR="002152E2">
              <w:rPr>
                <w:rFonts w:eastAsia="SimSun" w:cs="Times New Roman"/>
                <w:i/>
                <w:szCs w:val="26"/>
                <w:lang w:eastAsia="vi-VN"/>
              </w:rPr>
              <w:t>5</w:t>
            </w:r>
            <w:r>
              <w:rPr>
                <w:rFonts w:eastAsia="SimSun" w:cs="Times New Roman"/>
                <w:i/>
                <w:szCs w:val="26"/>
                <w:lang w:eastAsia="vi-VN"/>
              </w:rPr>
              <w:t xml:space="preserve"> năm 202</w:t>
            </w:r>
            <w:r w:rsidR="002152E2">
              <w:rPr>
                <w:rFonts w:eastAsia="SimSun" w:cs="Times New Roman"/>
                <w:i/>
                <w:szCs w:val="26"/>
                <w:lang w:eastAsia="vi-VN"/>
              </w:rPr>
              <w:t>6</w:t>
            </w:r>
          </w:p>
        </w:tc>
      </w:tr>
    </w:tbl>
    <w:p w14:paraId="0ABBE15C" w14:textId="77777777" w:rsidR="003B7A0B" w:rsidRDefault="003B7A0B"/>
    <w:p w14:paraId="08F5DC43" w14:textId="46008302" w:rsidR="00C062E0" w:rsidRPr="00C062E0" w:rsidRDefault="00C062E0" w:rsidP="00C062E0">
      <w:pPr>
        <w:spacing w:before="60" w:after="60" w:line="340" w:lineRule="atLeast"/>
        <w:jc w:val="center"/>
        <w:rPr>
          <w:b/>
        </w:rPr>
      </w:pPr>
      <w:r w:rsidRPr="00C062E0">
        <w:rPr>
          <w:b/>
        </w:rPr>
        <w:t xml:space="preserve">BẢN TỔNG HỢP Ý KIẾN, TIẾP THU, GIẢI TRÌNH Ý KIẾN GÓP Ý, PHẢN BIỆN XÃ HỘI ĐỐI VỚI </w:t>
      </w:r>
      <w:r>
        <w:rPr>
          <w:b/>
        </w:rPr>
        <w:t xml:space="preserve">DỰ THẢO QUYẾT ĐỊNH </w:t>
      </w:r>
      <w:r w:rsidRPr="00C062E0">
        <w:rPr>
          <w:b/>
        </w:rPr>
        <w:t>BAN HÀNH QUY CHẾ BẢO ĐẢM AN NINH MẠNG TRONG HOẠT ĐỘNG ỨNG DỤNG CÔNG NGHỆ THÔNG TIN CỦA CƠ QUAN NHÀ NƯỚC TRÊN ĐỊA BÀN TỈNH THÁI NGUYÊN</w:t>
      </w:r>
    </w:p>
    <w:p w14:paraId="5B0FAB50" w14:textId="77777777" w:rsidR="00C062E0" w:rsidRPr="00C062E0" w:rsidRDefault="00C062E0" w:rsidP="00C062E0">
      <w:pPr>
        <w:spacing w:before="60" w:after="60" w:line="340" w:lineRule="atLeast"/>
        <w:ind w:firstLine="720"/>
        <w:rPr>
          <w:b/>
        </w:rPr>
      </w:pPr>
    </w:p>
    <w:p w14:paraId="4F2884C5" w14:textId="1CAEAD4F" w:rsidR="00C062E0" w:rsidRPr="00C062E0" w:rsidRDefault="00C062E0" w:rsidP="00DD602F">
      <w:pPr>
        <w:widowControl w:val="0"/>
        <w:spacing w:before="60" w:after="60" w:line="340" w:lineRule="atLeast"/>
        <w:ind w:firstLine="720"/>
        <w:rPr>
          <w:bCs/>
        </w:rPr>
      </w:pPr>
      <w:r w:rsidRPr="00C062E0">
        <w:rPr>
          <w:bCs/>
        </w:rPr>
        <w:t>Căn cứ Luật Ban hành văn bản quy phạm pháp luật, cơ quan chủ trì soạn thảo đã tổ chức lấy ý kiến, tham vấn/phản biện xã hội đối dự thảo</w:t>
      </w:r>
      <w:r>
        <w:rPr>
          <w:bCs/>
        </w:rPr>
        <w:t xml:space="preserve"> Quyết định b</w:t>
      </w:r>
      <w:r w:rsidRPr="00C062E0">
        <w:rPr>
          <w:bCs/>
        </w:rPr>
        <w:t>an hành Quy chế bảo đảm an ninh mạng trong hoạt động ứng dụng công nghệ thông tin của cơ quan nhà nước trên địa bàn tỉnh Thái Nguyên</w:t>
      </w:r>
      <w:r>
        <w:rPr>
          <w:bCs/>
        </w:rPr>
        <w:t>.</w:t>
      </w:r>
    </w:p>
    <w:p w14:paraId="7CA04D82" w14:textId="5160AAD2" w:rsidR="00156A80" w:rsidRPr="00C062E0" w:rsidRDefault="00C062E0" w:rsidP="00DD602F">
      <w:pPr>
        <w:widowControl w:val="0"/>
        <w:spacing w:before="60" w:after="60" w:line="340" w:lineRule="atLeast"/>
        <w:ind w:firstLine="720"/>
        <w:rPr>
          <w:bCs/>
        </w:rPr>
      </w:pPr>
      <w:r w:rsidRPr="00C062E0">
        <w:rPr>
          <w:b/>
        </w:rPr>
        <w:t xml:space="preserve">1. </w:t>
      </w:r>
      <w:r w:rsidRPr="00C062E0">
        <w:rPr>
          <w:bCs/>
        </w:rPr>
        <w:t xml:space="preserve">Tổng số cơ quan, tổ chức, cá nhân đã gửi xin ý kiến, tham vấn/góp ý, phản biện xã hội và </w:t>
      </w:r>
      <w:r w:rsidRPr="009A15FF">
        <w:rPr>
          <w:bCs/>
        </w:rPr>
        <w:t xml:space="preserve">tổng số ý kiến nhận được: </w:t>
      </w:r>
      <w:r w:rsidR="001547AB">
        <w:rPr>
          <w:b/>
        </w:rPr>
        <w:t>30</w:t>
      </w:r>
      <w:r w:rsidRPr="009A15FF">
        <w:rPr>
          <w:bCs/>
        </w:rPr>
        <w:t xml:space="preserve"> ý kiến đóng góp</w:t>
      </w:r>
      <w:r w:rsidR="009C4D82" w:rsidRPr="009A15FF">
        <w:rPr>
          <w:bCs/>
        </w:rPr>
        <w:t xml:space="preserve">, trong đó có </w:t>
      </w:r>
      <w:r w:rsidR="009F735F">
        <w:rPr>
          <w:b/>
        </w:rPr>
        <w:t>04</w:t>
      </w:r>
      <w:r w:rsidR="009C4D82" w:rsidRPr="009A15FF">
        <w:rPr>
          <w:bCs/>
        </w:rPr>
        <w:t xml:space="preserve"> ý kiến tham gia góp ý</w:t>
      </w:r>
      <w:r w:rsidR="00156A80" w:rsidRPr="009A15FF">
        <w:rPr>
          <w:bCs/>
        </w:rPr>
        <w:t xml:space="preserve"> (</w:t>
      </w:r>
      <w:r w:rsidR="00005F2B" w:rsidRPr="009A15FF">
        <w:rPr>
          <w:bCs/>
        </w:rPr>
        <w:t>Sở Văn hóa, Thể thao và Du lịch</w:t>
      </w:r>
      <w:r w:rsidR="00BB1EB0">
        <w:rPr>
          <w:bCs/>
        </w:rPr>
        <w:t>, Sở Tư pháp</w:t>
      </w:r>
      <w:r w:rsidR="002670FD">
        <w:rPr>
          <w:bCs/>
        </w:rPr>
        <w:t>, Sở Tài Chính</w:t>
      </w:r>
      <w:r w:rsidR="009F735F">
        <w:rPr>
          <w:bCs/>
        </w:rPr>
        <w:t>, UBND xã Thượng Minh</w:t>
      </w:r>
      <w:r w:rsidR="00156A80" w:rsidRPr="009A15FF">
        <w:rPr>
          <w:bCs/>
        </w:rPr>
        <w:t>)</w:t>
      </w:r>
      <w:r w:rsidR="009C4D82" w:rsidRPr="009A15FF">
        <w:rPr>
          <w:bCs/>
        </w:rPr>
        <w:t xml:space="preserve"> và </w:t>
      </w:r>
      <w:r w:rsidR="001547AB">
        <w:rPr>
          <w:b/>
        </w:rPr>
        <w:t>26</w:t>
      </w:r>
      <w:r w:rsidR="009C4D82" w:rsidRPr="009A15FF">
        <w:rPr>
          <w:bCs/>
        </w:rPr>
        <w:t xml:space="preserve"> ý kiến đồng ý</w:t>
      </w:r>
      <w:r w:rsidR="00156A80" w:rsidRPr="009A15FF">
        <w:rPr>
          <w:bCs/>
        </w:rPr>
        <w:t xml:space="preserve"> (UBND xã</w:t>
      </w:r>
      <w:r w:rsidR="00005F2B" w:rsidRPr="009A15FF">
        <w:rPr>
          <w:bCs/>
        </w:rPr>
        <w:t>, phường</w:t>
      </w:r>
      <w:r w:rsidR="00156A80" w:rsidRPr="009A15FF">
        <w:rPr>
          <w:bCs/>
        </w:rPr>
        <w:t xml:space="preserve"> gồm: </w:t>
      </w:r>
      <w:r w:rsidR="00005F2B" w:rsidRPr="009A15FF">
        <w:rPr>
          <w:bCs/>
        </w:rPr>
        <w:t>xã Lam Vỹ, phường Phổ Yên, xã Phong Quang, xã Điềm Thụy, xã Võ Nhai, xã Đồng Hỷ, xã Phủ Thông, xã Định Hóa, xã Bằng Thành</w:t>
      </w:r>
      <w:r w:rsidR="00F53CB7">
        <w:rPr>
          <w:bCs/>
        </w:rPr>
        <w:t xml:space="preserve">, phường Quan Triều, </w:t>
      </w:r>
      <w:r w:rsidR="001547AB">
        <w:rPr>
          <w:bCs/>
        </w:rPr>
        <w:t>xã Côn Minh, xã Chợ Mới, xã Đức Lương, xã Tân Kỳ, xã Yên Bình, xã Trần Phú</w:t>
      </w:r>
      <w:r w:rsidR="00005F2B" w:rsidRPr="009A15FF">
        <w:rPr>
          <w:bCs/>
        </w:rPr>
        <w:t>)</w:t>
      </w:r>
      <w:r w:rsidR="00156A80" w:rsidRPr="009A15FF">
        <w:rPr>
          <w:bCs/>
        </w:rPr>
        <w:t xml:space="preserve">; BQL vườn Quốc gia Ba Bể, </w:t>
      </w:r>
      <w:r w:rsidR="00025E05" w:rsidRPr="009A15FF">
        <w:rPr>
          <w:bCs/>
        </w:rPr>
        <w:t xml:space="preserve">Ban Quản lý dự án đầu tư xây dựng công trình </w:t>
      </w:r>
      <w:r w:rsidR="009A15FF" w:rsidRPr="009A15FF">
        <w:rPr>
          <w:bCs/>
        </w:rPr>
        <w:t>G</w:t>
      </w:r>
      <w:r w:rsidR="00025E05" w:rsidRPr="009A15FF">
        <w:rPr>
          <w:bCs/>
        </w:rPr>
        <w:t xml:space="preserve">iao thông và </w:t>
      </w:r>
      <w:r w:rsidR="009A15FF" w:rsidRPr="009A15FF">
        <w:rPr>
          <w:bCs/>
        </w:rPr>
        <w:t>N</w:t>
      </w:r>
      <w:r w:rsidR="00025E05" w:rsidRPr="009A15FF">
        <w:rPr>
          <w:bCs/>
        </w:rPr>
        <w:t>ông nghiệp</w:t>
      </w:r>
      <w:r w:rsidR="009A15FF" w:rsidRPr="009A15FF">
        <w:rPr>
          <w:bCs/>
        </w:rPr>
        <w:t xml:space="preserve"> phía Bắc</w:t>
      </w:r>
      <w:r w:rsidR="00025E05" w:rsidRPr="009A15FF">
        <w:rPr>
          <w:bCs/>
        </w:rPr>
        <w:t xml:space="preserve">, </w:t>
      </w:r>
      <w:r w:rsidR="009A15FF" w:rsidRPr="009A15FF">
        <w:rPr>
          <w:bCs/>
        </w:rPr>
        <w:t>Ban Quản lý dự án đầu tư xây dựng các công trình dân dụng và công nghiệp</w:t>
      </w:r>
      <w:r w:rsidR="00660243" w:rsidRPr="009A15FF">
        <w:rPr>
          <w:bCs/>
        </w:rPr>
        <w:t>,</w:t>
      </w:r>
      <w:r w:rsidR="00F53CB7">
        <w:rPr>
          <w:bCs/>
        </w:rPr>
        <w:t xml:space="preserve"> Bản Quản lý các khu công nghiệp</w:t>
      </w:r>
      <w:r w:rsidR="001547AB">
        <w:rPr>
          <w:bCs/>
        </w:rPr>
        <w:t>, Ban Quản lý dự án đầu tư xây dựng công trình Giao thông và Nông nghiệp</w:t>
      </w:r>
      <w:r w:rsidR="00F53CB7">
        <w:rPr>
          <w:bCs/>
        </w:rPr>
        <w:t>,</w:t>
      </w:r>
      <w:r w:rsidR="00660243" w:rsidRPr="009A15FF">
        <w:rPr>
          <w:bCs/>
        </w:rPr>
        <w:t xml:space="preserve"> Sở Xây dựng</w:t>
      </w:r>
      <w:r w:rsidR="009A15FF" w:rsidRPr="009A15FF">
        <w:rPr>
          <w:bCs/>
        </w:rPr>
        <w:t>, Sở Y tế, Sở Nông nghiệp và Môi trường</w:t>
      </w:r>
      <w:r w:rsidR="00FE576D">
        <w:rPr>
          <w:bCs/>
        </w:rPr>
        <w:t>, Sở Khoa học và Công nghệ</w:t>
      </w:r>
      <w:r w:rsidR="00F53CB7">
        <w:rPr>
          <w:bCs/>
        </w:rPr>
        <w:t>, Sở Công thương</w:t>
      </w:r>
      <w:r w:rsidR="009C4D82" w:rsidRPr="009A15FF">
        <w:rPr>
          <w:bCs/>
        </w:rPr>
        <w:t>.</w:t>
      </w:r>
    </w:p>
    <w:p w14:paraId="4E0A0388" w14:textId="6FB52880" w:rsidR="00C062E0" w:rsidRDefault="00C062E0" w:rsidP="009D679E">
      <w:pPr>
        <w:widowControl w:val="0"/>
        <w:spacing w:before="60" w:after="120" w:line="340" w:lineRule="atLeast"/>
        <w:ind w:firstLine="720"/>
        <w:rPr>
          <w:bCs/>
        </w:rPr>
      </w:pPr>
      <w:r w:rsidRPr="00C062E0">
        <w:rPr>
          <w:b/>
        </w:rPr>
        <w:t>2.</w:t>
      </w:r>
      <w:r w:rsidRPr="00C062E0">
        <w:rPr>
          <w:bCs/>
        </w:rPr>
        <w:t xml:space="preserve"> Kết quả</w:t>
      </w:r>
      <w:r w:rsidR="00176F3A">
        <w:rPr>
          <w:bCs/>
        </w:rPr>
        <w:t xml:space="preserve"> tiếp thu các ý kiến tham gia góp ý</w:t>
      </w:r>
      <w:r w:rsidRPr="00C062E0">
        <w:rPr>
          <w:bCs/>
        </w:rPr>
        <w:t xml:space="preserve"> cụ thể như sau:</w:t>
      </w:r>
    </w:p>
    <w:tbl>
      <w:tblPr>
        <w:tblStyle w:val="TableGrid"/>
        <w:tblW w:w="5000" w:type="pct"/>
        <w:tblLook w:val="04A0" w:firstRow="1" w:lastRow="0" w:firstColumn="1" w:lastColumn="0" w:noHBand="0" w:noVBand="1"/>
      </w:tblPr>
      <w:tblGrid>
        <w:gridCol w:w="2992"/>
        <w:gridCol w:w="2998"/>
        <w:gridCol w:w="5450"/>
        <w:gridCol w:w="2555"/>
      </w:tblGrid>
      <w:tr w:rsidR="00DD602F" w:rsidRPr="00C062E0" w14:paraId="764CA29B" w14:textId="77777777" w:rsidTr="00DD2774">
        <w:trPr>
          <w:tblHeader/>
        </w:trPr>
        <w:tc>
          <w:tcPr>
            <w:tcW w:w="1069" w:type="pct"/>
            <w:vAlign w:val="center"/>
            <w:hideMark/>
          </w:tcPr>
          <w:p w14:paraId="665B925D" w14:textId="13B41BFC" w:rsidR="00C062E0" w:rsidRPr="00C062E0" w:rsidRDefault="00C062E0" w:rsidP="00C062E0">
            <w:pPr>
              <w:spacing w:before="60" w:after="60" w:line="240" w:lineRule="auto"/>
              <w:jc w:val="center"/>
              <w:rPr>
                <w:b/>
                <w:bCs/>
                <w:sz w:val="24"/>
                <w:szCs w:val="24"/>
              </w:rPr>
            </w:pPr>
            <w:r w:rsidRPr="00C062E0">
              <w:rPr>
                <w:b/>
                <w:bCs/>
                <w:sz w:val="24"/>
                <w:szCs w:val="24"/>
                <w:lang w:val="vi-VN"/>
              </w:rPr>
              <w:t>NHÓM VẤN Đ</w:t>
            </w:r>
            <w:r w:rsidRPr="00C062E0">
              <w:rPr>
                <w:b/>
                <w:bCs/>
                <w:sz w:val="24"/>
                <w:szCs w:val="24"/>
              </w:rPr>
              <w:t>Ề</w:t>
            </w:r>
            <w:r w:rsidRPr="00C062E0">
              <w:rPr>
                <w:b/>
                <w:bCs/>
                <w:sz w:val="24"/>
                <w:szCs w:val="24"/>
                <w:lang w:val="vi-VN"/>
              </w:rPr>
              <w:t>, ĐIỀU, KHOẢN</w:t>
            </w:r>
          </w:p>
        </w:tc>
        <w:tc>
          <w:tcPr>
            <w:tcW w:w="1071" w:type="pct"/>
            <w:vAlign w:val="center"/>
            <w:hideMark/>
          </w:tcPr>
          <w:p w14:paraId="620ADB57" w14:textId="77777777" w:rsidR="00C062E0" w:rsidRPr="00C062E0" w:rsidRDefault="00C062E0" w:rsidP="00C062E0">
            <w:pPr>
              <w:spacing w:before="60" w:after="60" w:line="240" w:lineRule="auto"/>
              <w:jc w:val="center"/>
              <w:rPr>
                <w:b/>
                <w:bCs/>
                <w:sz w:val="24"/>
                <w:szCs w:val="24"/>
              </w:rPr>
            </w:pPr>
            <w:r w:rsidRPr="00C062E0">
              <w:rPr>
                <w:b/>
                <w:bCs/>
                <w:sz w:val="24"/>
                <w:szCs w:val="24"/>
                <w:lang w:val="vi-VN"/>
              </w:rPr>
              <w:t>CHỦ TH</w:t>
            </w:r>
            <w:r w:rsidRPr="00C062E0">
              <w:rPr>
                <w:b/>
                <w:bCs/>
                <w:sz w:val="24"/>
                <w:szCs w:val="24"/>
              </w:rPr>
              <w:t>Ể</w:t>
            </w:r>
            <w:r w:rsidRPr="00C062E0">
              <w:rPr>
                <w:b/>
                <w:bCs/>
                <w:sz w:val="24"/>
                <w:szCs w:val="24"/>
                <w:lang w:val="vi-VN"/>
              </w:rPr>
              <w:t> GÓP Ý/THAM VẤN/ PHẢN BIỆN</w:t>
            </w:r>
          </w:p>
        </w:tc>
        <w:tc>
          <w:tcPr>
            <w:tcW w:w="1947" w:type="pct"/>
            <w:vAlign w:val="center"/>
            <w:hideMark/>
          </w:tcPr>
          <w:p w14:paraId="558D857A" w14:textId="77777777" w:rsidR="00C062E0" w:rsidRPr="00C062E0" w:rsidRDefault="00C062E0" w:rsidP="00C062E0">
            <w:pPr>
              <w:spacing w:before="60" w:after="60" w:line="240" w:lineRule="auto"/>
              <w:jc w:val="center"/>
              <w:rPr>
                <w:b/>
                <w:bCs/>
                <w:sz w:val="24"/>
                <w:szCs w:val="24"/>
              </w:rPr>
            </w:pPr>
            <w:r w:rsidRPr="00C062E0">
              <w:rPr>
                <w:b/>
                <w:bCs/>
                <w:sz w:val="24"/>
                <w:szCs w:val="24"/>
                <w:lang w:val="vi-VN"/>
              </w:rPr>
              <w:t>NỘI DUNG GÓP Ý/ THAM VẤN/ PHẢN BI</w:t>
            </w:r>
            <w:r w:rsidRPr="00C062E0">
              <w:rPr>
                <w:b/>
                <w:bCs/>
                <w:sz w:val="24"/>
                <w:szCs w:val="24"/>
              </w:rPr>
              <w:t>Ệ</w:t>
            </w:r>
            <w:r w:rsidRPr="00C062E0">
              <w:rPr>
                <w:b/>
                <w:bCs/>
                <w:sz w:val="24"/>
                <w:szCs w:val="24"/>
                <w:lang w:val="vi-VN"/>
              </w:rPr>
              <w:t>N</w:t>
            </w:r>
          </w:p>
        </w:tc>
        <w:tc>
          <w:tcPr>
            <w:tcW w:w="913" w:type="pct"/>
            <w:vAlign w:val="center"/>
            <w:hideMark/>
          </w:tcPr>
          <w:p w14:paraId="3146703D" w14:textId="77777777" w:rsidR="00C062E0" w:rsidRPr="00C062E0" w:rsidRDefault="00C062E0" w:rsidP="00C062E0">
            <w:pPr>
              <w:spacing w:before="60" w:after="60" w:line="240" w:lineRule="auto"/>
              <w:jc w:val="center"/>
              <w:rPr>
                <w:b/>
                <w:bCs/>
                <w:sz w:val="24"/>
                <w:szCs w:val="24"/>
              </w:rPr>
            </w:pPr>
            <w:r w:rsidRPr="00C062E0">
              <w:rPr>
                <w:b/>
                <w:bCs/>
                <w:sz w:val="24"/>
                <w:szCs w:val="24"/>
                <w:lang w:val="vi-VN"/>
              </w:rPr>
              <w:t>NỘI DUNG TIẾP THU, GIẢI TRÌNH</w:t>
            </w:r>
          </w:p>
        </w:tc>
      </w:tr>
      <w:tr w:rsidR="00DD602F" w:rsidRPr="00C062E0" w14:paraId="6E485B86" w14:textId="77777777" w:rsidTr="00C020FF">
        <w:tc>
          <w:tcPr>
            <w:tcW w:w="1069" w:type="pct"/>
          </w:tcPr>
          <w:p w14:paraId="75071B54" w14:textId="589E4729" w:rsidR="00C062E0" w:rsidRPr="00C062E0" w:rsidRDefault="00C020FF" w:rsidP="00BF4BB7">
            <w:pPr>
              <w:spacing w:before="60" w:after="60" w:line="340" w:lineRule="atLeast"/>
              <w:rPr>
                <w:sz w:val="24"/>
                <w:szCs w:val="24"/>
              </w:rPr>
            </w:pPr>
            <w:r>
              <w:rPr>
                <w:sz w:val="24"/>
                <w:szCs w:val="24"/>
              </w:rPr>
              <w:t>Căn cứ của Quyết định</w:t>
            </w:r>
          </w:p>
        </w:tc>
        <w:tc>
          <w:tcPr>
            <w:tcW w:w="1071" w:type="pct"/>
          </w:tcPr>
          <w:p w14:paraId="2CB04BA5" w14:textId="1805B5FA" w:rsidR="00C062E0" w:rsidRPr="00C062E0" w:rsidRDefault="00C020FF" w:rsidP="00BF4BB7">
            <w:pPr>
              <w:spacing w:before="60" w:after="60" w:line="340" w:lineRule="atLeast"/>
              <w:rPr>
                <w:sz w:val="24"/>
                <w:szCs w:val="24"/>
              </w:rPr>
            </w:pPr>
            <w:r>
              <w:rPr>
                <w:sz w:val="24"/>
                <w:szCs w:val="24"/>
              </w:rPr>
              <w:t>Sở Văn hóa, Thể thao và Du lịch</w:t>
            </w:r>
          </w:p>
        </w:tc>
        <w:tc>
          <w:tcPr>
            <w:tcW w:w="1947" w:type="pct"/>
          </w:tcPr>
          <w:p w14:paraId="0289AAD4" w14:textId="5FFF9027" w:rsidR="006C5324" w:rsidRDefault="006C5324" w:rsidP="00BF4BB7">
            <w:pPr>
              <w:spacing w:before="60" w:after="60" w:line="340" w:lineRule="atLeast"/>
              <w:rPr>
                <w:sz w:val="24"/>
                <w:szCs w:val="24"/>
              </w:rPr>
            </w:pPr>
            <w:r>
              <w:rPr>
                <w:sz w:val="24"/>
                <w:szCs w:val="24"/>
              </w:rPr>
              <w:t>- Rà soát cách trình bày “ngày…tháng…năm” hoặc sử dụng “ngày…/…/…” để đảm bảo thống nhất</w:t>
            </w:r>
            <w:r w:rsidR="00B80282">
              <w:rPr>
                <w:sz w:val="24"/>
                <w:szCs w:val="24"/>
              </w:rPr>
              <w:t>.</w:t>
            </w:r>
          </w:p>
          <w:p w14:paraId="0252C29A" w14:textId="4535FA38" w:rsidR="00C062E0" w:rsidRPr="00C062E0" w:rsidRDefault="006C5324" w:rsidP="00BF4BB7">
            <w:pPr>
              <w:spacing w:before="60" w:after="60" w:line="340" w:lineRule="atLeast"/>
              <w:rPr>
                <w:sz w:val="24"/>
                <w:szCs w:val="24"/>
              </w:rPr>
            </w:pPr>
            <w:r>
              <w:rPr>
                <w:sz w:val="24"/>
                <w:szCs w:val="24"/>
              </w:rPr>
              <w:lastRenderedPageBreak/>
              <w:t xml:space="preserve">- </w:t>
            </w:r>
            <w:r w:rsidR="00C020FF">
              <w:rPr>
                <w:sz w:val="24"/>
                <w:szCs w:val="24"/>
              </w:rPr>
              <w:t xml:space="preserve">Xem xét, </w:t>
            </w:r>
            <w:r w:rsidR="00935C6D">
              <w:rPr>
                <w:sz w:val="24"/>
                <w:szCs w:val="24"/>
              </w:rPr>
              <w:t>hiệu</w:t>
            </w:r>
            <w:r w:rsidR="00C020FF">
              <w:rPr>
                <w:sz w:val="24"/>
                <w:szCs w:val="24"/>
              </w:rPr>
              <w:t xml:space="preserve"> chỉnh nội dung căn cứ: “</w:t>
            </w:r>
            <w:r w:rsidR="00C020FF" w:rsidRPr="00C020FF">
              <w:rPr>
                <w:sz w:val="24"/>
                <w:szCs w:val="24"/>
              </w:rPr>
              <w:t>Căn cứ Nghị định số 63/2026/NĐ-CP ngày 28/02/2020 của Chính phủ quy định chi tiết một số điều và biện pháp thi hành Luật Bảo vệ bí mật nhà nước;</w:t>
            </w:r>
            <w:r w:rsidR="00C020FF">
              <w:rPr>
                <w:sz w:val="24"/>
                <w:szCs w:val="24"/>
              </w:rPr>
              <w:t>” và “</w:t>
            </w:r>
            <w:r w:rsidR="000A4557" w:rsidRPr="000A4557">
              <w:rPr>
                <w:sz w:val="24"/>
                <w:szCs w:val="24"/>
              </w:rPr>
              <w:t>Căn cứ Nghị định số 13/2023/NĐ-CP ngày 17 tháng 4 năm 2023 của Chính phủ về bảo vệ dữ liệu cá nhân</w:t>
            </w:r>
            <w:r w:rsidR="000A4557">
              <w:rPr>
                <w:sz w:val="24"/>
                <w:szCs w:val="24"/>
              </w:rPr>
              <w:t>”</w:t>
            </w:r>
            <w:r w:rsidR="00B80282">
              <w:rPr>
                <w:sz w:val="24"/>
                <w:szCs w:val="24"/>
              </w:rPr>
              <w:t>.</w:t>
            </w:r>
          </w:p>
        </w:tc>
        <w:tc>
          <w:tcPr>
            <w:tcW w:w="913" w:type="pct"/>
            <w:hideMark/>
          </w:tcPr>
          <w:p w14:paraId="3C003043" w14:textId="1C3A1CD3" w:rsidR="00C062E0" w:rsidRPr="00C062E0" w:rsidRDefault="00DD602F" w:rsidP="00DD602F">
            <w:pPr>
              <w:spacing w:before="60" w:after="60" w:line="340" w:lineRule="atLeast"/>
              <w:rPr>
                <w:sz w:val="24"/>
                <w:szCs w:val="24"/>
              </w:rPr>
            </w:pPr>
            <w:r>
              <w:rPr>
                <w:sz w:val="24"/>
                <w:szCs w:val="24"/>
              </w:rPr>
              <w:lastRenderedPageBreak/>
              <w:t xml:space="preserve">Đã tiếp thu và điều chỉnh </w:t>
            </w:r>
            <w:r w:rsidR="006C5324">
              <w:rPr>
                <w:sz w:val="24"/>
                <w:szCs w:val="24"/>
              </w:rPr>
              <w:t>dự thảo Quyết định</w:t>
            </w:r>
            <w:r w:rsidR="000A4557">
              <w:rPr>
                <w:sz w:val="24"/>
                <w:szCs w:val="24"/>
              </w:rPr>
              <w:t>.</w:t>
            </w:r>
          </w:p>
        </w:tc>
      </w:tr>
      <w:tr w:rsidR="00BB1EB0" w:rsidRPr="00C062E0" w14:paraId="1DFC9D82" w14:textId="77777777" w:rsidTr="00C020FF">
        <w:tc>
          <w:tcPr>
            <w:tcW w:w="1069" w:type="pct"/>
          </w:tcPr>
          <w:p w14:paraId="7E908AAA" w14:textId="794D4B97" w:rsidR="00BB1EB0" w:rsidRDefault="00BB1EB0" w:rsidP="00BF4BB7">
            <w:pPr>
              <w:spacing w:before="60" w:after="60" w:line="340" w:lineRule="atLeast"/>
              <w:rPr>
                <w:sz w:val="24"/>
                <w:szCs w:val="24"/>
              </w:rPr>
            </w:pPr>
            <w:r>
              <w:rPr>
                <w:sz w:val="24"/>
                <w:szCs w:val="24"/>
              </w:rPr>
              <w:t>Sự cần thiết và thẩm quyền ban hành Quyết định</w:t>
            </w:r>
          </w:p>
        </w:tc>
        <w:tc>
          <w:tcPr>
            <w:tcW w:w="1071" w:type="pct"/>
          </w:tcPr>
          <w:p w14:paraId="0A24A422" w14:textId="70686E02" w:rsidR="00BB1EB0" w:rsidRDefault="00BB1EB0" w:rsidP="00BF4BB7">
            <w:pPr>
              <w:spacing w:before="60" w:after="60" w:line="340" w:lineRule="atLeast"/>
              <w:rPr>
                <w:sz w:val="24"/>
                <w:szCs w:val="24"/>
              </w:rPr>
            </w:pPr>
            <w:r>
              <w:rPr>
                <w:sz w:val="24"/>
                <w:szCs w:val="24"/>
              </w:rPr>
              <w:t>Sở Tư pháp</w:t>
            </w:r>
          </w:p>
        </w:tc>
        <w:tc>
          <w:tcPr>
            <w:tcW w:w="1947" w:type="pct"/>
          </w:tcPr>
          <w:p w14:paraId="58010F90" w14:textId="77777777" w:rsidR="00BB1EB0" w:rsidRDefault="00BB1EB0" w:rsidP="00BF4BB7">
            <w:pPr>
              <w:spacing w:before="60" w:after="60" w:line="340" w:lineRule="atLeast"/>
              <w:rPr>
                <w:sz w:val="24"/>
                <w:szCs w:val="24"/>
              </w:rPr>
            </w:pPr>
            <w:r>
              <w:rPr>
                <w:sz w:val="24"/>
                <w:szCs w:val="24"/>
              </w:rPr>
              <w:t>- Bổ sung các điều khoản cụ thể quy định thẩm quyền của UBND tỉnh.</w:t>
            </w:r>
          </w:p>
          <w:p w14:paraId="3AB94FF1" w14:textId="0FC0A4D9" w:rsidR="00BB1EB0" w:rsidRDefault="00BB1EB0" w:rsidP="00BF4BB7">
            <w:pPr>
              <w:spacing w:before="60" w:after="60" w:line="340" w:lineRule="atLeast"/>
              <w:rPr>
                <w:sz w:val="24"/>
                <w:szCs w:val="24"/>
              </w:rPr>
            </w:pPr>
            <w:r>
              <w:rPr>
                <w:sz w:val="24"/>
                <w:szCs w:val="24"/>
              </w:rPr>
              <w:t>- Bổ sung các căn cứ: Nghị định số 194/2025/NĐ-CP ngày 03/7/2025 của Chính phủ; Nghị định số 85/2016/NĐ-CP ngày 01/7/2016</w:t>
            </w:r>
          </w:p>
        </w:tc>
        <w:tc>
          <w:tcPr>
            <w:tcW w:w="913" w:type="pct"/>
          </w:tcPr>
          <w:p w14:paraId="5196C821" w14:textId="77777777" w:rsidR="00BB1EB0" w:rsidRDefault="00BB1EB0" w:rsidP="00DD602F">
            <w:pPr>
              <w:spacing w:before="60" w:after="60" w:line="340" w:lineRule="atLeast"/>
              <w:rPr>
                <w:sz w:val="24"/>
                <w:szCs w:val="24"/>
              </w:rPr>
            </w:pPr>
            <w:r>
              <w:rPr>
                <w:sz w:val="24"/>
                <w:szCs w:val="24"/>
              </w:rPr>
              <w:t>Đã tiếp thu</w:t>
            </w:r>
            <w:r w:rsidR="001F6802">
              <w:rPr>
                <w:sz w:val="24"/>
                <w:szCs w:val="24"/>
              </w:rPr>
              <w:t xml:space="preserve"> một phần</w:t>
            </w:r>
            <w:r>
              <w:rPr>
                <w:sz w:val="24"/>
                <w:szCs w:val="24"/>
              </w:rPr>
              <w:t xml:space="preserve"> và điều chỉnh trong dự thảo Tờ trình</w:t>
            </w:r>
            <w:r w:rsidR="001F6802">
              <w:rPr>
                <w:sz w:val="24"/>
                <w:szCs w:val="24"/>
              </w:rPr>
              <w:t xml:space="preserve"> và Quyết định</w:t>
            </w:r>
            <w:r w:rsidR="00387BB7">
              <w:rPr>
                <w:sz w:val="24"/>
                <w:szCs w:val="24"/>
              </w:rPr>
              <w:t>.</w:t>
            </w:r>
          </w:p>
          <w:p w14:paraId="723CB51A" w14:textId="0C8110C0" w:rsidR="00387BB7" w:rsidRDefault="00387BB7" w:rsidP="00DD602F">
            <w:pPr>
              <w:spacing w:before="60" w:after="60" w:line="340" w:lineRule="atLeast"/>
              <w:rPr>
                <w:sz w:val="24"/>
                <w:szCs w:val="24"/>
              </w:rPr>
            </w:pPr>
            <w:r>
              <w:rPr>
                <w:sz w:val="24"/>
                <w:szCs w:val="24"/>
              </w:rPr>
              <w:t>Đối với bổ sung Nghị định số 85/2016/NĐ-CP ngày 01/7/2016 không bổ sung do Nghị định 85/2016/NĐ-CP căn cứ theo Luật</w:t>
            </w:r>
            <w:r w:rsidR="00C82946">
              <w:rPr>
                <w:sz w:val="24"/>
                <w:szCs w:val="24"/>
              </w:rPr>
              <w:t xml:space="preserve"> An toàn thông tin mạng năm 2015 (sẽ hết hiệu lực từ 01/7/2026) và Bộ Công an đã soạn thảo dự thảo Nghị định thay thế.</w:t>
            </w:r>
          </w:p>
        </w:tc>
      </w:tr>
      <w:tr w:rsidR="00BB1EB0" w:rsidRPr="00C062E0" w14:paraId="337BA902" w14:textId="77777777" w:rsidTr="00C020FF">
        <w:tc>
          <w:tcPr>
            <w:tcW w:w="1069" w:type="pct"/>
          </w:tcPr>
          <w:p w14:paraId="3940DE43" w14:textId="27483FAA" w:rsidR="00BB1EB0" w:rsidRDefault="00F57D42" w:rsidP="00BF4BB7">
            <w:pPr>
              <w:spacing w:before="60" w:after="60" w:line="340" w:lineRule="atLeast"/>
              <w:rPr>
                <w:sz w:val="24"/>
                <w:szCs w:val="24"/>
              </w:rPr>
            </w:pPr>
            <w:r>
              <w:rPr>
                <w:sz w:val="24"/>
                <w:szCs w:val="24"/>
              </w:rPr>
              <w:t>Nội dung dự thảo Quyết định</w:t>
            </w:r>
          </w:p>
        </w:tc>
        <w:tc>
          <w:tcPr>
            <w:tcW w:w="1071" w:type="pct"/>
          </w:tcPr>
          <w:p w14:paraId="089B823D" w14:textId="2B646EC6" w:rsidR="00BB1EB0" w:rsidRDefault="007C1E55" w:rsidP="00BF4BB7">
            <w:pPr>
              <w:spacing w:before="60" w:after="60" w:line="340" w:lineRule="atLeast"/>
              <w:rPr>
                <w:sz w:val="24"/>
                <w:szCs w:val="24"/>
              </w:rPr>
            </w:pPr>
            <w:r>
              <w:rPr>
                <w:sz w:val="24"/>
                <w:szCs w:val="24"/>
              </w:rPr>
              <w:t>Sở Tư pháp</w:t>
            </w:r>
          </w:p>
        </w:tc>
        <w:tc>
          <w:tcPr>
            <w:tcW w:w="1947" w:type="pct"/>
          </w:tcPr>
          <w:p w14:paraId="128101B6" w14:textId="77777777" w:rsidR="00BB1EB0" w:rsidRDefault="00F57D42" w:rsidP="00BF4BB7">
            <w:pPr>
              <w:spacing w:before="60" w:after="60" w:line="340" w:lineRule="atLeast"/>
              <w:rPr>
                <w:sz w:val="24"/>
                <w:szCs w:val="24"/>
              </w:rPr>
            </w:pPr>
            <w:r>
              <w:rPr>
                <w:sz w:val="24"/>
                <w:szCs w:val="24"/>
              </w:rPr>
              <w:t>- Tại khoản 2, Điều 2 dự thảo đề nghị nêu rõ nguyên tắc bảo đảm an ninh mạng, an ninh thông tin mạng được quy định tại Điều nào của Luật.</w:t>
            </w:r>
          </w:p>
          <w:p w14:paraId="23291096" w14:textId="77777777" w:rsidR="00F57D42" w:rsidRDefault="00F57D42" w:rsidP="00BF4BB7">
            <w:pPr>
              <w:spacing w:before="60" w:after="60" w:line="340" w:lineRule="atLeast"/>
              <w:rPr>
                <w:sz w:val="24"/>
                <w:szCs w:val="24"/>
              </w:rPr>
            </w:pPr>
            <w:r>
              <w:rPr>
                <w:sz w:val="24"/>
                <w:szCs w:val="24"/>
              </w:rPr>
              <w:t>- Đề nghị bổ sung đầy đủ nội dung Điều 3 dự thảo.</w:t>
            </w:r>
          </w:p>
          <w:p w14:paraId="562E91EA" w14:textId="77777777" w:rsidR="00906F8F" w:rsidRDefault="00906F8F" w:rsidP="00BF4BB7">
            <w:pPr>
              <w:spacing w:before="60" w:after="60" w:line="340" w:lineRule="atLeast"/>
              <w:rPr>
                <w:sz w:val="24"/>
                <w:szCs w:val="24"/>
              </w:rPr>
            </w:pPr>
          </w:p>
          <w:p w14:paraId="56FBE2D1" w14:textId="77777777" w:rsidR="00906F8F" w:rsidRDefault="00906F8F" w:rsidP="00BF4BB7">
            <w:pPr>
              <w:spacing w:before="60" w:after="60" w:line="340" w:lineRule="atLeast"/>
              <w:rPr>
                <w:sz w:val="24"/>
                <w:szCs w:val="24"/>
              </w:rPr>
            </w:pPr>
          </w:p>
          <w:p w14:paraId="6969D409" w14:textId="77777777" w:rsidR="00906F8F" w:rsidRDefault="00906F8F" w:rsidP="00BF4BB7">
            <w:pPr>
              <w:spacing w:before="60" w:after="60" w:line="340" w:lineRule="atLeast"/>
              <w:rPr>
                <w:sz w:val="24"/>
                <w:szCs w:val="24"/>
              </w:rPr>
            </w:pPr>
          </w:p>
          <w:p w14:paraId="1F3E3E20" w14:textId="77777777" w:rsidR="00906F8F" w:rsidRDefault="00906F8F" w:rsidP="00BF4BB7">
            <w:pPr>
              <w:spacing w:before="60" w:after="60" w:line="340" w:lineRule="atLeast"/>
              <w:rPr>
                <w:sz w:val="24"/>
                <w:szCs w:val="24"/>
              </w:rPr>
            </w:pPr>
          </w:p>
          <w:p w14:paraId="4B937272" w14:textId="77777777" w:rsidR="00906F8F" w:rsidRDefault="00906F8F" w:rsidP="00BF4BB7">
            <w:pPr>
              <w:spacing w:before="60" w:after="60" w:line="340" w:lineRule="atLeast"/>
              <w:rPr>
                <w:sz w:val="24"/>
                <w:szCs w:val="24"/>
              </w:rPr>
            </w:pPr>
          </w:p>
          <w:p w14:paraId="28B7A942" w14:textId="77777777" w:rsidR="00906F8F" w:rsidRDefault="00906F8F" w:rsidP="00BF4BB7">
            <w:pPr>
              <w:spacing w:before="60" w:after="60" w:line="340" w:lineRule="atLeast"/>
              <w:rPr>
                <w:sz w:val="24"/>
                <w:szCs w:val="24"/>
              </w:rPr>
            </w:pPr>
          </w:p>
          <w:p w14:paraId="76CF1C1E" w14:textId="77777777" w:rsidR="00906F8F" w:rsidRDefault="00906F8F" w:rsidP="00BF4BB7">
            <w:pPr>
              <w:spacing w:before="60" w:after="60" w:line="340" w:lineRule="atLeast"/>
              <w:rPr>
                <w:sz w:val="24"/>
                <w:szCs w:val="24"/>
              </w:rPr>
            </w:pPr>
          </w:p>
          <w:p w14:paraId="19C341E8" w14:textId="77777777" w:rsidR="00906F8F" w:rsidRDefault="00906F8F" w:rsidP="00BF4BB7">
            <w:pPr>
              <w:spacing w:before="60" w:after="60" w:line="340" w:lineRule="atLeast"/>
              <w:rPr>
                <w:sz w:val="24"/>
                <w:szCs w:val="24"/>
              </w:rPr>
            </w:pPr>
          </w:p>
          <w:p w14:paraId="1984FC28" w14:textId="027691C7" w:rsidR="00F57D42" w:rsidRDefault="00F57D42" w:rsidP="00BF4BB7">
            <w:pPr>
              <w:spacing w:before="60" w:after="60" w:line="340" w:lineRule="atLeast"/>
              <w:rPr>
                <w:i/>
                <w:iCs/>
                <w:sz w:val="24"/>
                <w:szCs w:val="24"/>
              </w:rPr>
            </w:pPr>
            <w:r>
              <w:rPr>
                <w:sz w:val="24"/>
                <w:szCs w:val="24"/>
              </w:rPr>
              <w:t xml:space="preserve">- Khoản 2, điều 4 quy định: </w:t>
            </w:r>
            <w:r w:rsidRPr="004634DE">
              <w:rPr>
                <w:i/>
                <w:iCs/>
                <w:sz w:val="24"/>
                <w:szCs w:val="24"/>
              </w:rPr>
              <w:t>“2. Cơ quan, đơn vị quy định các quy tắc sử dụng, giữ gìn bảo vệ trang thiết bị ứng dụng CNTT trong hoạt động cơ quan, đơn vị trong các trường hợp như: mang ra khỏi cơ quan, trang thiết bị ứng dụng CNTT…”</w:t>
            </w:r>
            <w:r>
              <w:rPr>
                <w:sz w:val="24"/>
                <w:szCs w:val="24"/>
              </w:rPr>
              <w:t xml:space="preserve">. Để đảm bảo tính thống nhất trong bộ nội dung quyết định đề nghị sửa thành: </w:t>
            </w:r>
            <w:r w:rsidRPr="00F57D42">
              <w:rPr>
                <w:i/>
                <w:iCs/>
                <w:sz w:val="24"/>
                <w:szCs w:val="24"/>
              </w:rPr>
              <w:t>“2. Cơ quan, đơn vị quy định các quy tắc khai thác, sử dụng…”</w:t>
            </w:r>
            <w:r w:rsidR="004634DE">
              <w:rPr>
                <w:i/>
                <w:iCs/>
                <w:sz w:val="24"/>
                <w:szCs w:val="24"/>
              </w:rPr>
              <w:t>.</w:t>
            </w:r>
          </w:p>
          <w:p w14:paraId="075694D3" w14:textId="248C348A" w:rsidR="004634DE" w:rsidRDefault="004634DE" w:rsidP="00BF4BB7">
            <w:pPr>
              <w:spacing w:before="60" w:after="60" w:line="340" w:lineRule="atLeast"/>
              <w:rPr>
                <w:sz w:val="24"/>
                <w:szCs w:val="24"/>
              </w:rPr>
            </w:pPr>
            <w:r>
              <w:rPr>
                <w:sz w:val="24"/>
                <w:szCs w:val="24"/>
              </w:rPr>
              <w:t>- Tại Chương IV của dự thảo quy định trách nhiệm của từng cơ quan, đơn vị có liên quan, tuy nhiên tại Điều 19 của dự thảo xây dựng 01 điều khoản riêng cho lực lượng bảo vệ an ninh mạng</w:t>
            </w:r>
            <w:r w:rsidR="00E2038C">
              <w:rPr>
                <w:sz w:val="24"/>
                <w:szCs w:val="24"/>
              </w:rPr>
              <w:t xml:space="preserve"> và có nêu vai trò của Tiểu ban An ninh mạng và lực lượng bảo vệ an ninh mạng của tỉnh. Đề nghị làm rõ thêm căn cứ pháp lý để xây dựng vai trò </w:t>
            </w:r>
            <w:r w:rsidR="00935C6D">
              <w:rPr>
                <w:sz w:val="24"/>
                <w:szCs w:val="24"/>
              </w:rPr>
              <w:t>Tiểu</w:t>
            </w:r>
            <w:r w:rsidR="00E2038C">
              <w:rPr>
                <w:sz w:val="24"/>
                <w:szCs w:val="24"/>
              </w:rPr>
              <w:t xml:space="preserve"> ban an ninh mạng.</w:t>
            </w:r>
          </w:p>
          <w:p w14:paraId="26CF9618" w14:textId="77777777" w:rsidR="007C1E55" w:rsidRDefault="007C1E55" w:rsidP="00BF4BB7">
            <w:pPr>
              <w:spacing w:before="60" w:after="60" w:line="340" w:lineRule="atLeast"/>
              <w:rPr>
                <w:sz w:val="24"/>
                <w:szCs w:val="24"/>
              </w:rPr>
            </w:pPr>
          </w:p>
          <w:p w14:paraId="50E02617" w14:textId="66117343" w:rsidR="007C1E55" w:rsidRPr="004634DE" w:rsidRDefault="007C1E55" w:rsidP="00BF4BB7">
            <w:pPr>
              <w:spacing w:before="60" w:after="60" w:line="340" w:lineRule="atLeast"/>
              <w:rPr>
                <w:sz w:val="24"/>
                <w:szCs w:val="24"/>
              </w:rPr>
            </w:pPr>
          </w:p>
        </w:tc>
        <w:tc>
          <w:tcPr>
            <w:tcW w:w="913" w:type="pct"/>
          </w:tcPr>
          <w:p w14:paraId="7B1F0027" w14:textId="77777777" w:rsidR="00BB1EB0" w:rsidRDefault="00E048AC" w:rsidP="00DD602F">
            <w:pPr>
              <w:spacing w:before="60" w:after="60" w:line="340" w:lineRule="atLeast"/>
              <w:rPr>
                <w:sz w:val="24"/>
                <w:szCs w:val="24"/>
              </w:rPr>
            </w:pPr>
            <w:r>
              <w:rPr>
                <w:sz w:val="24"/>
                <w:szCs w:val="24"/>
              </w:rPr>
              <w:lastRenderedPageBreak/>
              <w:t>- Đã tiếp thu và điều chỉnh trong dự thảo Quyết định</w:t>
            </w:r>
          </w:p>
          <w:p w14:paraId="56A383A0" w14:textId="6D92CD75" w:rsidR="00906F8F" w:rsidRPr="00906F8F" w:rsidRDefault="00E048AC" w:rsidP="00906F8F">
            <w:pPr>
              <w:spacing w:before="60" w:after="60" w:line="340" w:lineRule="atLeast"/>
              <w:rPr>
                <w:sz w:val="24"/>
                <w:szCs w:val="24"/>
              </w:rPr>
            </w:pPr>
            <w:r>
              <w:rPr>
                <w:sz w:val="24"/>
                <w:szCs w:val="24"/>
              </w:rPr>
              <w:t xml:space="preserve">- </w:t>
            </w:r>
            <w:r w:rsidR="00906F8F">
              <w:rPr>
                <w:sz w:val="24"/>
                <w:szCs w:val="24"/>
              </w:rPr>
              <w:t>C</w:t>
            </w:r>
            <w:r w:rsidR="00906F8F" w:rsidRPr="00906F8F">
              <w:rPr>
                <w:sz w:val="24"/>
                <w:szCs w:val="24"/>
              </w:rPr>
              <w:t xml:space="preserve">ác từ ngữ trong dự thảo chủ yếu đã được </w:t>
            </w:r>
            <w:r w:rsidR="00906F8F" w:rsidRPr="00906F8F">
              <w:rPr>
                <w:sz w:val="24"/>
                <w:szCs w:val="24"/>
              </w:rPr>
              <w:lastRenderedPageBreak/>
              <w:t xml:space="preserve">quy định trong Luật An </w:t>
            </w:r>
            <w:r w:rsidR="00906F8F">
              <w:rPr>
                <w:sz w:val="24"/>
                <w:szCs w:val="24"/>
              </w:rPr>
              <w:t>ninh</w:t>
            </w:r>
            <w:r w:rsidR="00906F8F" w:rsidRPr="00906F8F">
              <w:rPr>
                <w:sz w:val="24"/>
                <w:szCs w:val="24"/>
              </w:rPr>
              <w:t xml:space="preserve"> mạng năm 20</w:t>
            </w:r>
            <w:r w:rsidR="00906F8F">
              <w:rPr>
                <w:sz w:val="24"/>
                <w:szCs w:val="24"/>
              </w:rPr>
              <w:t>25</w:t>
            </w:r>
            <w:r w:rsidR="00906F8F" w:rsidRPr="00906F8F">
              <w:rPr>
                <w:sz w:val="24"/>
                <w:szCs w:val="24"/>
              </w:rPr>
              <w:t xml:space="preserve">; Luật Bảo vệ bí mật nhà nước năm </w:t>
            </w:r>
            <w:r w:rsidR="00906F8F">
              <w:rPr>
                <w:sz w:val="24"/>
                <w:szCs w:val="24"/>
              </w:rPr>
              <w:t>2025</w:t>
            </w:r>
            <w:r w:rsidR="00906F8F" w:rsidRPr="00906F8F">
              <w:rPr>
                <w:sz w:val="24"/>
                <w:szCs w:val="24"/>
              </w:rPr>
              <w:t>…</w:t>
            </w:r>
            <w:r w:rsidR="00906F8F">
              <w:rPr>
                <w:sz w:val="24"/>
                <w:szCs w:val="24"/>
              </w:rPr>
              <w:t xml:space="preserve">chỉ còn duy nhất nội dung </w:t>
            </w:r>
            <w:r w:rsidR="00906F8F" w:rsidRPr="00906F8F">
              <w:rPr>
                <w:i/>
                <w:iCs/>
                <w:sz w:val="24"/>
                <w:szCs w:val="24"/>
              </w:rPr>
              <w:t>“Giám sát hệ thống thông tin”</w:t>
            </w:r>
          </w:p>
          <w:p w14:paraId="65C841AF" w14:textId="12C17E35" w:rsidR="00E048AC" w:rsidRDefault="00906F8F" w:rsidP="00906F8F">
            <w:pPr>
              <w:spacing w:before="60" w:after="60" w:line="340" w:lineRule="atLeast"/>
              <w:rPr>
                <w:sz w:val="24"/>
                <w:szCs w:val="24"/>
              </w:rPr>
            </w:pPr>
            <w:r w:rsidRPr="00906F8F">
              <w:rPr>
                <w:sz w:val="24"/>
                <w:szCs w:val="24"/>
              </w:rPr>
              <w:t>.</w:t>
            </w:r>
          </w:p>
          <w:p w14:paraId="39156358" w14:textId="77777777" w:rsidR="00695D52" w:rsidRDefault="00695D52" w:rsidP="00DD602F">
            <w:pPr>
              <w:spacing w:before="60" w:after="60" w:line="340" w:lineRule="atLeast"/>
              <w:rPr>
                <w:sz w:val="24"/>
                <w:szCs w:val="24"/>
              </w:rPr>
            </w:pPr>
          </w:p>
          <w:p w14:paraId="56BBDFAB" w14:textId="624CD85D" w:rsidR="00E048AC" w:rsidRDefault="00E048AC" w:rsidP="00DD602F">
            <w:pPr>
              <w:spacing w:before="60" w:after="60" w:line="340" w:lineRule="atLeast"/>
              <w:rPr>
                <w:sz w:val="24"/>
                <w:szCs w:val="24"/>
              </w:rPr>
            </w:pPr>
            <w:r>
              <w:rPr>
                <w:sz w:val="24"/>
                <w:szCs w:val="24"/>
              </w:rPr>
              <w:t>- Đã tiếp thu và điều chỉnh trong dự thảo Quyết định</w:t>
            </w:r>
          </w:p>
          <w:p w14:paraId="602F0E08" w14:textId="77777777" w:rsidR="00E048AC" w:rsidRDefault="00E048AC" w:rsidP="00DD602F">
            <w:pPr>
              <w:spacing w:before="60" w:after="60" w:line="340" w:lineRule="atLeast"/>
              <w:rPr>
                <w:sz w:val="24"/>
                <w:szCs w:val="24"/>
              </w:rPr>
            </w:pPr>
          </w:p>
          <w:p w14:paraId="3CCEEE6F" w14:textId="77777777" w:rsidR="00E048AC" w:rsidRDefault="00E048AC" w:rsidP="00DD602F">
            <w:pPr>
              <w:spacing w:before="60" w:after="60" w:line="340" w:lineRule="atLeast"/>
              <w:rPr>
                <w:sz w:val="24"/>
                <w:szCs w:val="24"/>
              </w:rPr>
            </w:pPr>
          </w:p>
          <w:p w14:paraId="68608975" w14:textId="77777777" w:rsidR="00E048AC" w:rsidRDefault="00E048AC" w:rsidP="00DD602F">
            <w:pPr>
              <w:spacing w:before="60" w:after="60" w:line="340" w:lineRule="atLeast"/>
              <w:rPr>
                <w:sz w:val="24"/>
                <w:szCs w:val="24"/>
              </w:rPr>
            </w:pPr>
          </w:p>
          <w:p w14:paraId="6B7A2048" w14:textId="77777777" w:rsidR="00E048AC" w:rsidRDefault="00E048AC" w:rsidP="00DD602F">
            <w:pPr>
              <w:spacing w:before="60" w:after="60" w:line="340" w:lineRule="atLeast"/>
              <w:rPr>
                <w:sz w:val="24"/>
                <w:szCs w:val="24"/>
              </w:rPr>
            </w:pPr>
          </w:p>
          <w:p w14:paraId="42222895" w14:textId="77D4A413" w:rsidR="00E048AC" w:rsidRDefault="00E048AC" w:rsidP="00DD602F">
            <w:pPr>
              <w:spacing w:before="60" w:after="60" w:line="340" w:lineRule="atLeast"/>
              <w:rPr>
                <w:sz w:val="24"/>
                <w:szCs w:val="24"/>
              </w:rPr>
            </w:pPr>
            <w:r>
              <w:rPr>
                <w:sz w:val="24"/>
                <w:szCs w:val="24"/>
              </w:rPr>
              <w:t xml:space="preserve">- Tiểu ban An ninh mạng tỉnh Thái Nguyên được thành lập theo </w:t>
            </w:r>
            <w:r w:rsidRPr="00E048AC">
              <w:rPr>
                <w:sz w:val="24"/>
                <w:szCs w:val="24"/>
              </w:rPr>
              <w:t xml:space="preserve">Quyết định số 440-QĐ/TU, ngày 27/02/2026 của Ban Thường vụ Tỉnh ủy về thành lập Tiểu ban An </w:t>
            </w:r>
            <w:r w:rsidRPr="00E048AC">
              <w:rPr>
                <w:sz w:val="24"/>
                <w:szCs w:val="24"/>
              </w:rPr>
              <w:lastRenderedPageBreak/>
              <w:t>ninh mạng tỉnh Thái Nguyên</w:t>
            </w:r>
            <w:r>
              <w:rPr>
                <w:sz w:val="24"/>
                <w:szCs w:val="24"/>
              </w:rPr>
              <w:t>.</w:t>
            </w:r>
          </w:p>
        </w:tc>
      </w:tr>
      <w:tr w:rsidR="007C1E55" w:rsidRPr="00C062E0" w14:paraId="283962ED" w14:textId="77777777" w:rsidTr="00C020FF">
        <w:tc>
          <w:tcPr>
            <w:tcW w:w="1069" w:type="pct"/>
          </w:tcPr>
          <w:p w14:paraId="17C7BE5E" w14:textId="6B3B7450" w:rsidR="007C1E55" w:rsidRDefault="007C1E55" w:rsidP="00BF4BB7">
            <w:pPr>
              <w:spacing w:before="60" w:after="60" w:line="340" w:lineRule="atLeast"/>
              <w:rPr>
                <w:sz w:val="24"/>
                <w:szCs w:val="24"/>
              </w:rPr>
            </w:pPr>
            <w:r>
              <w:rPr>
                <w:sz w:val="24"/>
                <w:szCs w:val="24"/>
              </w:rPr>
              <w:lastRenderedPageBreak/>
              <w:t>Thể thức và kỹ thuật trình bày</w:t>
            </w:r>
          </w:p>
        </w:tc>
        <w:tc>
          <w:tcPr>
            <w:tcW w:w="1071" w:type="pct"/>
          </w:tcPr>
          <w:p w14:paraId="64DEEAAC" w14:textId="46FA6524" w:rsidR="007C1E55" w:rsidRDefault="007C1E55" w:rsidP="00BF4BB7">
            <w:pPr>
              <w:spacing w:before="60" w:after="60" w:line="340" w:lineRule="atLeast"/>
              <w:rPr>
                <w:sz w:val="24"/>
                <w:szCs w:val="24"/>
              </w:rPr>
            </w:pPr>
            <w:r>
              <w:rPr>
                <w:sz w:val="24"/>
                <w:szCs w:val="24"/>
              </w:rPr>
              <w:t>Sở Tư pháp</w:t>
            </w:r>
          </w:p>
        </w:tc>
        <w:tc>
          <w:tcPr>
            <w:tcW w:w="1947" w:type="pct"/>
          </w:tcPr>
          <w:p w14:paraId="161405EE" w14:textId="77777777" w:rsidR="007C1E55" w:rsidRDefault="007C1E55" w:rsidP="00BF4BB7">
            <w:pPr>
              <w:spacing w:before="60" w:after="60" w:line="340" w:lineRule="atLeast"/>
              <w:rPr>
                <w:sz w:val="24"/>
                <w:szCs w:val="24"/>
              </w:rPr>
            </w:pPr>
            <w:r>
              <w:rPr>
                <w:sz w:val="24"/>
                <w:szCs w:val="24"/>
              </w:rPr>
              <w:t>- Thể thức dự thảo Quyết định đề nghị áp dụng theo đúng biểu mẫu số 19 Phụ lục III ban hành kèm theo Nghị định số 187/2025/NĐ-CP ngày 01/7/2025 của Chính phủ sửa đổi, bổ sung một số điều của Nghị định số 78/2025/NĐ-CP. Bỏ gạch ngang dưới tên Quyết định.</w:t>
            </w:r>
          </w:p>
          <w:p w14:paraId="56DDB01C" w14:textId="11637209" w:rsidR="007C1E55" w:rsidRDefault="007C1E55" w:rsidP="00BF4BB7">
            <w:pPr>
              <w:spacing w:before="60" w:after="60" w:line="340" w:lineRule="atLeast"/>
              <w:rPr>
                <w:sz w:val="24"/>
                <w:szCs w:val="24"/>
              </w:rPr>
            </w:pPr>
            <w:r>
              <w:rPr>
                <w:sz w:val="24"/>
                <w:szCs w:val="24"/>
              </w:rPr>
              <w:t>- Chỉnh sửa nơi nhận “Cục Kiểm tra văn bản và quản lý xử lý vi phạm hành chính – Bộ Tư pháp” thành “Cục Kiểm tra văn bản và Tổ chức thi hành pháp luật – Bộ Tư pháp”</w:t>
            </w:r>
          </w:p>
        </w:tc>
        <w:tc>
          <w:tcPr>
            <w:tcW w:w="913" w:type="pct"/>
          </w:tcPr>
          <w:p w14:paraId="6FBB3DDE" w14:textId="77777777" w:rsidR="007C1E55" w:rsidRDefault="007C1E55" w:rsidP="007C1E55">
            <w:pPr>
              <w:spacing w:before="60" w:after="60" w:line="340" w:lineRule="atLeast"/>
              <w:rPr>
                <w:sz w:val="24"/>
                <w:szCs w:val="24"/>
              </w:rPr>
            </w:pPr>
            <w:r>
              <w:rPr>
                <w:sz w:val="24"/>
                <w:szCs w:val="24"/>
              </w:rPr>
              <w:t>Đã tiếp thu và điều chỉnh trong dự thảo Quyết định</w:t>
            </w:r>
          </w:p>
          <w:p w14:paraId="11BA0408" w14:textId="77777777" w:rsidR="007C1E55" w:rsidRDefault="007C1E55" w:rsidP="00DD602F">
            <w:pPr>
              <w:spacing w:before="60" w:after="60" w:line="340" w:lineRule="atLeast"/>
              <w:rPr>
                <w:sz w:val="24"/>
                <w:szCs w:val="24"/>
              </w:rPr>
            </w:pPr>
          </w:p>
        </w:tc>
      </w:tr>
      <w:tr w:rsidR="002670FD" w:rsidRPr="00C062E0" w14:paraId="6C9B03B2" w14:textId="77777777" w:rsidTr="00C020FF">
        <w:tc>
          <w:tcPr>
            <w:tcW w:w="1069" w:type="pct"/>
          </w:tcPr>
          <w:p w14:paraId="45D45038" w14:textId="7A48AB82" w:rsidR="002670FD" w:rsidRDefault="009F735F" w:rsidP="00990562">
            <w:pPr>
              <w:spacing w:before="60" w:after="60" w:line="340" w:lineRule="atLeast"/>
              <w:rPr>
                <w:sz w:val="24"/>
                <w:szCs w:val="24"/>
              </w:rPr>
            </w:pPr>
            <w:r>
              <w:rPr>
                <w:sz w:val="24"/>
                <w:szCs w:val="24"/>
              </w:rPr>
              <w:t>Tham gia góp ý vào dự thảo Quy chế</w:t>
            </w:r>
          </w:p>
        </w:tc>
        <w:tc>
          <w:tcPr>
            <w:tcW w:w="1071" w:type="pct"/>
          </w:tcPr>
          <w:p w14:paraId="7D164BB5" w14:textId="14B478FB" w:rsidR="002670FD" w:rsidRDefault="002670FD" w:rsidP="00BF4BB7">
            <w:pPr>
              <w:spacing w:before="60" w:after="60" w:line="340" w:lineRule="atLeast"/>
              <w:rPr>
                <w:sz w:val="24"/>
                <w:szCs w:val="24"/>
              </w:rPr>
            </w:pPr>
            <w:r>
              <w:rPr>
                <w:sz w:val="24"/>
                <w:szCs w:val="24"/>
              </w:rPr>
              <w:t>Sở Tài chính</w:t>
            </w:r>
          </w:p>
        </w:tc>
        <w:tc>
          <w:tcPr>
            <w:tcW w:w="1947" w:type="pct"/>
          </w:tcPr>
          <w:p w14:paraId="16649981" w14:textId="2BCF0A24" w:rsidR="002670FD" w:rsidRPr="00990562" w:rsidRDefault="00990562" w:rsidP="00BF4BB7">
            <w:pPr>
              <w:spacing w:before="60" w:after="60" w:line="340" w:lineRule="atLeast"/>
              <w:rPr>
                <w:i/>
                <w:iCs/>
                <w:sz w:val="24"/>
                <w:szCs w:val="24"/>
              </w:rPr>
            </w:pPr>
            <w:r>
              <w:rPr>
                <w:sz w:val="24"/>
                <w:szCs w:val="24"/>
              </w:rPr>
              <w:t xml:space="preserve">Đề nghị chỉnh sửa điều 21: </w:t>
            </w:r>
            <w:r w:rsidRPr="00990562">
              <w:rPr>
                <w:i/>
                <w:iCs/>
                <w:sz w:val="24"/>
                <w:szCs w:val="24"/>
              </w:rPr>
              <w:t>“Điều 21. Trách nhiệm của Sở Tài chính</w:t>
            </w:r>
          </w:p>
          <w:p w14:paraId="2E91E778" w14:textId="4801234C" w:rsidR="00990562" w:rsidRPr="00990562" w:rsidRDefault="00990562" w:rsidP="00BF4BB7">
            <w:pPr>
              <w:spacing w:before="60" w:after="60" w:line="340" w:lineRule="atLeast"/>
              <w:rPr>
                <w:i/>
                <w:iCs/>
                <w:sz w:val="24"/>
                <w:szCs w:val="24"/>
              </w:rPr>
            </w:pPr>
            <w:r w:rsidRPr="00990562">
              <w:rPr>
                <w:i/>
                <w:iCs/>
                <w:sz w:val="24"/>
                <w:szCs w:val="24"/>
              </w:rPr>
              <w:t>Trên cơ sở đề xuất của các sở, ban, ngành và các đơn vị có liên quan, căn cứ các quy định, chế độ, tiêu chuẩn, định mức, chế độ chi ngân sách hiện hành, tổng hợp, tham mưu UBND tỉnh nguồn kinh phí ngân sách địa phương theo phân cấp để thực hiện các đề án, dự án, nhiệm vụ về đảm bảo an ninh mạng.”</w:t>
            </w:r>
          </w:p>
          <w:p w14:paraId="060A7D7D" w14:textId="77777777" w:rsidR="00990562" w:rsidRPr="00990562" w:rsidRDefault="00990562" w:rsidP="00BF4BB7">
            <w:pPr>
              <w:spacing w:before="60" w:after="60" w:line="340" w:lineRule="atLeast"/>
              <w:rPr>
                <w:i/>
                <w:iCs/>
                <w:sz w:val="24"/>
                <w:szCs w:val="24"/>
              </w:rPr>
            </w:pPr>
            <w:r>
              <w:rPr>
                <w:sz w:val="24"/>
                <w:szCs w:val="24"/>
              </w:rPr>
              <w:t xml:space="preserve">Đề nghị chỉnh sửa điều 25: </w:t>
            </w:r>
            <w:r w:rsidRPr="00990562">
              <w:rPr>
                <w:i/>
                <w:iCs/>
                <w:sz w:val="24"/>
                <w:szCs w:val="24"/>
              </w:rPr>
              <w:t>“Điều 25. Kinh phí thực hiện</w:t>
            </w:r>
          </w:p>
          <w:p w14:paraId="5B635703" w14:textId="18BCEF70" w:rsidR="00990562" w:rsidRDefault="00990562" w:rsidP="00BF4BB7">
            <w:pPr>
              <w:spacing w:before="60" w:after="60" w:line="340" w:lineRule="atLeast"/>
              <w:rPr>
                <w:sz w:val="24"/>
                <w:szCs w:val="24"/>
              </w:rPr>
            </w:pPr>
            <w:r w:rsidRPr="00990562">
              <w:rPr>
                <w:i/>
                <w:iCs/>
                <w:sz w:val="24"/>
                <w:szCs w:val="24"/>
              </w:rPr>
              <w:t xml:space="preserve">Kinh phí ứng dụng Công nghệ thông tin, công tác đảm bảo an ninh mạng của cơ quan, đơn vị thực hiện từ </w:t>
            </w:r>
            <w:r w:rsidRPr="00990562">
              <w:rPr>
                <w:i/>
                <w:iCs/>
                <w:sz w:val="24"/>
                <w:szCs w:val="24"/>
              </w:rPr>
              <w:lastRenderedPageBreak/>
              <w:t>nguồn ngân sách nhà nước và các nguồn hợp pháp khác theo quy định của pháp luật”</w:t>
            </w:r>
          </w:p>
        </w:tc>
        <w:tc>
          <w:tcPr>
            <w:tcW w:w="913" w:type="pct"/>
          </w:tcPr>
          <w:p w14:paraId="534A17E0" w14:textId="0533DB42" w:rsidR="00990562" w:rsidRDefault="00990562" w:rsidP="00990562">
            <w:pPr>
              <w:spacing w:before="60" w:after="60" w:line="340" w:lineRule="atLeast"/>
              <w:rPr>
                <w:sz w:val="24"/>
                <w:szCs w:val="24"/>
              </w:rPr>
            </w:pPr>
            <w:r>
              <w:rPr>
                <w:sz w:val="24"/>
                <w:szCs w:val="24"/>
              </w:rPr>
              <w:lastRenderedPageBreak/>
              <w:t xml:space="preserve">Đã tiếp thu và điều chỉnh trong dự thảo </w:t>
            </w:r>
            <w:r w:rsidR="00695D52">
              <w:rPr>
                <w:sz w:val="24"/>
                <w:szCs w:val="24"/>
              </w:rPr>
              <w:t>Quy chế</w:t>
            </w:r>
          </w:p>
          <w:p w14:paraId="0D0DFC76" w14:textId="77777777" w:rsidR="002670FD" w:rsidRDefault="002670FD" w:rsidP="00DD602F">
            <w:pPr>
              <w:spacing w:before="60" w:after="60" w:line="340" w:lineRule="atLeast"/>
              <w:rPr>
                <w:sz w:val="24"/>
                <w:szCs w:val="24"/>
              </w:rPr>
            </w:pPr>
          </w:p>
        </w:tc>
      </w:tr>
      <w:tr w:rsidR="009F735F" w:rsidRPr="00C062E0" w14:paraId="40B856A9" w14:textId="77777777" w:rsidTr="00C020FF">
        <w:tc>
          <w:tcPr>
            <w:tcW w:w="1069" w:type="pct"/>
          </w:tcPr>
          <w:p w14:paraId="5C224706" w14:textId="3AEDE7A7" w:rsidR="009F735F" w:rsidRPr="00990562" w:rsidRDefault="009F735F" w:rsidP="00990562">
            <w:pPr>
              <w:spacing w:before="60" w:after="60" w:line="340" w:lineRule="atLeast"/>
              <w:rPr>
                <w:sz w:val="24"/>
                <w:szCs w:val="24"/>
              </w:rPr>
            </w:pPr>
            <w:r>
              <w:rPr>
                <w:sz w:val="24"/>
                <w:szCs w:val="24"/>
              </w:rPr>
              <w:t>Tham gia góp ý vào dự thảo Quyết định và quy chế</w:t>
            </w:r>
          </w:p>
        </w:tc>
        <w:tc>
          <w:tcPr>
            <w:tcW w:w="1071" w:type="pct"/>
          </w:tcPr>
          <w:p w14:paraId="2A0B8F71" w14:textId="440E8630" w:rsidR="009F735F" w:rsidRDefault="009F735F" w:rsidP="00BF4BB7">
            <w:pPr>
              <w:spacing w:before="60" w:after="60" w:line="340" w:lineRule="atLeast"/>
              <w:rPr>
                <w:sz w:val="24"/>
                <w:szCs w:val="24"/>
              </w:rPr>
            </w:pPr>
            <w:r>
              <w:rPr>
                <w:sz w:val="24"/>
                <w:szCs w:val="24"/>
              </w:rPr>
              <w:t>UBND xã Thượng Minh</w:t>
            </w:r>
          </w:p>
        </w:tc>
        <w:tc>
          <w:tcPr>
            <w:tcW w:w="1947" w:type="pct"/>
          </w:tcPr>
          <w:p w14:paraId="513FCB25" w14:textId="77777777" w:rsidR="009F735F" w:rsidRDefault="009F735F" w:rsidP="00BF4BB7">
            <w:pPr>
              <w:spacing w:before="60" w:after="60" w:line="340" w:lineRule="atLeast"/>
              <w:rPr>
                <w:sz w:val="24"/>
                <w:szCs w:val="24"/>
              </w:rPr>
            </w:pPr>
            <w:r>
              <w:rPr>
                <w:sz w:val="24"/>
                <w:szCs w:val="24"/>
              </w:rPr>
              <w:t>- Đề xuất chỉnh sửa thể thức, bố cục của văn bản theo phụ gửi kèm</w:t>
            </w:r>
          </w:p>
          <w:p w14:paraId="07998EB9" w14:textId="77777777" w:rsidR="009F735F" w:rsidRDefault="009F735F" w:rsidP="00BF4BB7">
            <w:pPr>
              <w:spacing w:before="60" w:after="60" w:line="340" w:lineRule="atLeast"/>
              <w:rPr>
                <w:sz w:val="24"/>
                <w:szCs w:val="24"/>
              </w:rPr>
            </w:pPr>
          </w:p>
          <w:p w14:paraId="431364EA" w14:textId="77777777" w:rsidR="009F735F" w:rsidRDefault="009F735F" w:rsidP="00BF4BB7">
            <w:pPr>
              <w:spacing w:before="60" w:after="60" w:line="340" w:lineRule="atLeast"/>
              <w:rPr>
                <w:sz w:val="24"/>
                <w:szCs w:val="24"/>
              </w:rPr>
            </w:pPr>
          </w:p>
          <w:p w14:paraId="32AD2478" w14:textId="77777777" w:rsidR="009F735F" w:rsidRDefault="009F735F" w:rsidP="00BF4BB7">
            <w:pPr>
              <w:spacing w:before="60" w:after="60" w:line="340" w:lineRule="atLeast"/>
              <w:rPr>
                <w:sz w:val="24"/>
                <w:szCs w:val="24"/>
              </w:rPr>
            </w:pPr>
          </w:p>
          <w:p w14:paraId="6F2FED00" w14:textId="77777777" w:rsidR="009F735F" w:rsidRDefault="009F735F" w:rsidP="00BF4BB7">
            <w:pPr>
              <w:spacing w:before="60" w:after="60" w:line="340" w:lineRule="atLeast"/>
              <w:rPr>
                <w:sz w:val="24"/>
                <w:szCs w:val="24"/>
              </w:rPr>
            </w:pPr>
            <w:r>
              <w:rPr>
                <w:sz w:val="24"/>
                <w:szCs w:val="24"/>
              </w:rPr>
              <w:t>- Tại điều 3. Giải thích từ ngữ, đề nghị bổ sung các từ ngữ cần thiết phải giải thích trong quy chế (ví dụ: “mạng LAN độc lập”…); trường hợp chỉ có 01 từ ngữ “Giám sát hệ thống thông tin” cần phải giải thích, đề xuất gán nội dung giải thích vào Điều 3 (bỏ phần “Giải thích từ ngữ” và “Trong quy chế này, các từ ngữ dưới đây được hiểu như sau”) để đảm bảo ngắn gọn, khoa học.</w:t>
            </w:r>
          </w:p>
          <w:p w14:paraId="5DCC789F" w14:textId="77777777" w:rsidR="009F735F" w:rsidRDefault="009F735F" w:rsidP="00BF4BB7">
            <w:pPr>
              <w:spacing w:before="60" w:after="60" w:line="340" w:lineRule="atLeast"/>
              <w:rPr>
                <w:sz w:val="24"/>
                <w:szCs w:val="24"/>
              </w:rPr>
            </w:pPr>
          </w:p>
          <w:p w14:paraId="1487C031" w14:textId="407ADA62" w:rsidR="009F735F" w:rsidRDefault="009F735F" w:rsidP="00BF4BB7">
            <w:pPr>
              <w:spacing w:before="60" w:after="60" w:line="340" w:lineRule="atLeast"/>
              <w:rPr>
                <w:sz w:val="24"/>
                <w:szCs w:val="24"/>
              </w:rPr>
            </w:pPr>
            <w:r>
              <w:rPr>
                <w:sz w:val="24"/>
                <w:szCs w:val="24"/>
              </w:rPr>
              <w:t xml:space="preserve">- Tại </w:t>
            </w:r>
            <w:r w:rsidR="00935C6D">
              <w:rPr>
                <w:sz w:val="24"/>
                <w:szCs w:val="24"/>
              </w:rPr>
              <w:t>điểm</w:t>
            </w:r>
            <w:r>
              <w:rPr>
                <w:sz w:val="24"/>
                <w:szCs w:val="24"/>
              </w:rPr>
              <w:t xml:space="preserve"> e, khoản 4, điều 7 đề xuất sửa thành: “Việc quản lý tài khoản phải đảm bảo đáp ứng các yêu cầu sau: sử dụng mật khẩu duy nhất cho mỗi </w:t>
            </w:r>
            <w:r w:rsidRPr="009F735F">
              <w:rPr>
                <w:b/>
                <w:bCs/>
                <w:sz w:val="24"/>
                <w:szCs w:val="24"/>
              </w:rPr>
              <w:t>tài khoản</w:t>
            </w:r>
            <w:r>
              <w:rPr>
                <w:sz w:val="24"/>
                <w:szCs w:val="24"/>
              </w:rPr>
              <w:t>…”</w:t>
            </w:r>
            <w:r w:rsidR="00F53CB7">
              <w:rPr>
                <w:sz w:val="24"/>
                <w:szCs w:val="24"/>
              </w:rPr>
              <w:t xml:space="preserve">. Nghiên cứu lại quy định thay đổi mật khẩu định kỳ 01 lần/02 tháng là chu kỳ quá ngắn (đề xuất 01 lần/06 tháng); mật khẩu mới không được trùng với 10 mật khẩu trước đó (đề xuất “mật khẩu mới không được trùng với 01 hoặc 02 mật khẩu trước đó, đồng thời </w:t>
            </w:r>
            <w:r w:rsidR="00F53CB7">
              <w:rPr>
                <w:sz w:val="24"/>
                <w:szCs w:val="24"/>
              </w:rPr>
              <w:lastRenderedPageBreak/>
              <w:t>không được trùng với mật khẩu trước đó có dấu hiệu mất an toàn”)</w:t>
            </w:r>
          </w:p>
          <w:p w14:paraId="188AA8DC" w14:textId="2B4B2055" w:rsidR="00F53CB7" w:rsidRDefault="00F53CB7" w:rsidP="00BF4BB7">
            <w:pPr>
              <w:spacing w:before="60" w:after="60" w:line="340" w:lineRule="atLeast"/>
              <w:rPr>
                <w:sz w:val="24"/>
                <w:szCs w:val="24"/>
              </w:rPr>
            </w:pPr>
          </w:p>
        </w:tc>
        <w:tc>
          <w:tcPr>
            <w:tcW w:w="913" w:type="pct"/>
          </w:tcPr>
          <w:p w14:paraId="39B24F69" w14:textId="77777777" w:rsidR="009F735F" w:rsidRDefault="009F735F" w:rsidP="00990562">
            <w:pPr>
              <w:spacing w:before="60" w:after="60" w:line="340" w:lineRule="atLeast"/>
              <w:rPr>
                <w:sz w:val="24"/>
                <w:szCs w:val="24"/>
              </w:rPr>
            </w:pPr>
            <w:r>
              <w:rPr>
                <w:sz w:val="24"/>
                <w:szCs w:val="24"/>
              </w:rPr>
              <w:lastRenderedPageBreak/>
              <w:t>- Thể thức của dự thảo Quyết định đã được chỉnh sửa theo ý kiến của Sở Tư pháp</w:t>
            </w:r>
          </w:p>
          <w:p w14:paraId="15D4B3E9" w14:textId="77777777" w:rsidR="009F735F" w:rsidRDefault="009F735F" w:rsidP="00990562">
            <w:pPr>
              <w:spacing w:before="60" w:after="60" w:line="340" w:lineRule="atLeast"/>
              <w:rPr>
                <w:sz w:val="24"/>
                <w:szCs w:val="24"/>
              </w:rPr>
            </w:pPr>
          </w:p>
          <w:p w14:paraId="030D0675" w14:textId="77777777" w:rsidR="009F735F" w:rsidRDefault="009F735F" w:rsidP="009F735F">
            <w:pPr>
              <w:spacing w:before="60" w:after="60" w:line="340" w:lineRule="atLeast"/>
              <w:rPr>
                <w:i/>
                <w:iCs/>
                <w:sz w:val="24"/>
                <w:szCs w:val="24"/>
              </w:rPr>
            </w:pPr>
            <w:r>
              <w:rPr>
                <w:sz w:val="24"/>
                <w:szCs w:val="24"/>
              </w:rPr>
              <w:t>- C</w:t>
            </w:r>
            <w:r w:rsidRPr="00906F8F">
              <w:rPr>
                <w:sz w:val="24"/>
                <w:szCs w:val="24"/>
              </w:rPr>
              <w:t xml:space="preserve">ác từ ngữ trong dự thảo chủ yếu đã được quy định trong Luật An </w:t>
            </w:r>
            <w:r>
              <w:rPr>
                <w:sz w:val="24"/>
                <w:szCs w:val="24"/>
              </w:rPr>
              <w:t>ninh</w:t>
            </w:r>
            <w:r w:rsidRPr="00906F8F">
              <w:rPr>
                <w:sz w:val="24"/>
                <w:szCs w:val="24"/>
              </w:rPr>
              <w:t xml:space="preserve"> mạng năm 20</w:t>
            </w:r>
            <w:r>
              <w:rPr>
                <w:sz w:val="24"/>
                <w:szCs w:val="24"/>
              </w:rPr>
              <w:t>25</w:t>
            </w:r>
            <w:r w:rsidRPr="00906F8F">
              <w:rPr>
                <w:sz w:val="24"/>
                <w:szCs w:val="24"/>
              </w:rPr>
              <w:t xml:space="preserve">; Luật Bảo vệ bí mật nhà nước năm </w:t>
            </w:r>
            <w:r>
              <w:rPr>
                <w:sz w:val="24"/>
                <w:szCs w:val="24"/>
              </w:rPr>
              <w:t>2025</w:t>
            </w:r>
            <w:r w:rsidRPr="00906F8F">
              <w:rPr>
                <w:sz w:val="24"/>
                <w:szCs w:val="24"/>
              </w:rPr>
              <w:t>…</w:t>
            </w:r>
            <w:r>
              <w:rPr>
                <w:sz w:val="24"/>
                <w:szCs w:val="24"/>
              </w:rPr>
              <w:t xml:space="preserve">chỉ còn duy nhất nội dung </w:t>
            </w:r>
            <w:r w:rsidRPr="00906F8F">
              <w:rPr>
                <w:i/>
                <w:iCs/>
                <w:sz w:val="24"/>
                <w:szCs w:val="24"/>
              </w:rPr>
              <w:t>“Giám sát hệ thống thông tin”</w:t>
            </w:r>
          </w:p>
          <w:p w14:paraId="196A280C" w14:textId="77777777" w:rsidR="009F735F" w:rsidRDefault="009F735F" w:rsidP="009F735F">
            <w:pPr>
              <w:spacing w:before="60" w:after="60" w:line="340" w:lineRule="atLeast"/>
              <w:rPr>
                <w:sz w:val="24"/>
                <w:szCs w:val="24"/>
              </w:rPr>
            </w:pPr>
          </w:p>
          <w:p w14:paraId="045963B2" w14:textId="2B5F30C2" w:rsidR="00F53CB7" w:rsidRDefault="00F53CB7" w:rsidP="00F53CB7">
            <w:pPr>
              <w:spacing w:before="60" w:after="60" w:line="340" w:lineRule="atLeast"/>
              <w:rPr>
                <w:sz w:val="24"/>
                <w:szCs w:val="24"/>
              </w:rPr>
            </w:pPr>
            <w:r>
              <w:rPr>
                <w:sz w:val="24"/>
                <w:szCs w:val="24"/>
              </w:rPr>
              <w:t>- Đã tiếp thu một phần và điều chỉnh trong dự thảo Quy chế.</w:t>
            </w:r>
          </w:p>
          <w:p w14:paraId="1A7CCC5A" w14:textId="7A54ACB0" w:rsidR="00F53CB7" w:rsidRPr="009F735F" w:rsidRDefault="00F53CB7" w:rsidP="009F735F">
            <w:pPr>
              <w:spacing w:before="60" w:after="60" w:line="340" w:lineRule="atLeast"/>
              <w:rPr>
                <w:sz w:val="24"/>
                <w:szCs w:val="24"/>
              </w:rPr>
            </w:pPr>
            <w:r>
              <w:rPr>
                <w:sz w:val="24"/>
                <w:szCs w:val="24"/>
              </w:rPr>
              <w:t>Đối với quy định về mật khẩu giữ nguyên do dự thảo quy chế</w:t>
            </w:r>
            <w:r w:rsidR="00695D52">
              <w:rPr>
                <w:sz w:val="24"/>
                <w:szCs w:val="24"/>
              </w:rPr>
              <w:t xml:space="preserve"> xây dựng</w:t>
            </w:r>
            <w:r>
              <w:rPr>
                <w:sz w:val="24"/>
                <w:szCs w:val="24"/>
              </w:rPr>
              <w:t xml:space="preserve"> trên cơ sở nghiên cứu TCVN 14423:2025 </w:t>
            </w:r>
            <w:r w:rsidRPr="00F53CB7">
              <w:rPr>
                <w:sz w:val="24"/>
                <w:szCs w:val="24"/>
              </w:rPr>
              <w:t xml:space="preserve">Tiêu </w:t>
            </w:r>
            <w:r w:rsidRPr="00F53CB7">
              <w:rPr>
                <w:sz w:val="24"/>
                <w:szCs w:val="24"/>
              </w:rPr>
              <w:lastRenderedPageBreak/>
              <w:t xml:space="preserve">chuẩn Quốc gia về </w:t>
            </w:r>
            <w:r>
              <w:rPr>
                <w:sz w:val="24"/>
                <w:szCs w:val="24"/>
              </w:rPr>
              <w:t>A</w:t>
            </w:r>
            <w:r w:rsidRPr="00F53CB7">
              <w:rPr>
                <w:sz w:val="24"/>
                <w:szCs w:val="24"/>
              </w:rPr>
              <w:t>n ninh mạng</w:t>
            </w:r>
            <w:r>
              <w:rPr>
                <w:sz w:val="24"/>
                <w:szCs w:val="24"/>
              </w:rPr>
              <w:t xml:space="preserve"> - </w:t>
            </w:r>
            <w:r w:rsidRPr="00F53CB7">
              <w:rPr>
                <w:sz w:val="24"/>
                <w:szCs w:val="24"/>
              </w:rPr>
              <w:t>Yêu cầu đối với hệ thống thông tin quan trọng</w:t>
            </w:r>
            <w:r>
              <w:rPr>
                <w:sz w:val="24"/>
                <w:szCs w:val="24"/>
              </w:rPr>
              <w:t xml:space="preserve"> và thực tiễn công tác bảo đảm an ninh mạng hiện nay.</w:t>
            </w:r>
          </w:p>
        </w:tc>
      </w:tr>
    </w:tbl>
    <w:p w14:paraId="41674385" w14:textId="77777777" w:rsidR="00C062E0" w:rsidRDefault="00C062E0">
      <w:pPr>
        <w:spacing w:before="60" w:after="60" w:line="340" w:lineRule="atLeast"/>
        <w:ind w:firstLine="720"/>
        <w:rPr>
          <w:bCs/>
        </w:rPr>
      </w:pPr>
    </w:p>
    <w:p w14:paraId="68278856" w14:textId="77777777" w:rsidR="00C062E0" w:rsidRDefault="00C062E0">
      <w:pPr>
        <w:spacing w:before="60" w:after="60" w:line="340" w:lineRule="atLeast"/>
        <w:ind w:firstLine="720"/>
        <w:rPr>
          <w:bCs/>
        </w:rPr>
      </w:pPr>
    </w:p>
    <w:sectPr w:rsidR="00C062E0" w:rsidSect="00364C59">
      <w:pgSz w:w="16840" w:h="11907" w:orient="landscape"/>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C8BE" w14:textId="77777777" w:rsidR="00723FAC" w:rsidRDefault="00723FAC">
      <w:pPr>
        <w:spacing w:line="240" w:lineRule="auto"/>
      </w:pPr>
      <w:r>
        <w:separator/>
      </w:r>
    </w:p>
  </w:endnote>
  <w:endnote w:type="continuationSeparator" w:id="0">
    <w:p w14:paraId="258733D2" w14:textId="77777777" w:rsidR="00723FAC" w:rsidRDefault="00723F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DFF20" w14:textId="77777777" w:rsidR="00723FAC" w:rsidRDefault="00723FAC">
      <w:pPr>
        <w:spacing w:line="240" w:lineRule="auto"/>
      </w:pPr>
      <w:r>
        <w:separator/>
      </w:r>
    </w:p>
  </w:footnote>
  <w:footnote w:type="continuationSeparator" w:id="0">
    <w:p w14:paraId="58F3D129" w14:textId="77777777" w:rsidR="00723FAC" w:rsidRDefault="00723F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3A93"/>
    <w:multiLevelType w:val="multilevel"/>
    <w:tmpl w:val="C850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5272B"/>
    <w:multiLevelType w:val="hybridMultilevel"/>
    <w:tmpl w:val="DBB8B90C"/>
    <w:lvl w:ilvl="0" w:tplc="A1A2489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F25BA"/>
    <w:multiLevelType w:val="multilevel"/>
    <w:tmpl w:val="1AE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3726D"/>
    <w:multiLevelType w:val="multilevel"/>
    <w:tmpl w:val="344C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E7E06"/>
    <w:multiLevelType w:val="multilevel"/>
    <w:tmpl w:val="DDD01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EC7D5D"/>
    <w:multiLevelType w:val="multilevel"/>
    <w:tmpl w:val="3F7E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A05E2"/>
    <w:multiLevelType w:val="multilevel"/>
    <w:tmpl w:val="C09C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E5646"/>
    <w:multiLevelType w:val="multilevel"/>
    <w:tmpl w:val="177C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D53D8"/>
    <w:multiLevelType w:val="multilevel"/>
    <w:tmpl w:val="BE8A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74219C"/>
    <w:multiLevelType w:val="multilevel"/>
    <w:tmpl w:val="209EA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7954849">
    <w:abstractNumId w:val="6"/>
  </w:num>
  <w:num w:numId="2" w16cid:durableId="2121563421">
    <w:abstractNumId w:val="8"/>
  </w:num>
  <w:num w:numId="3" w16cid:durableId="1459835530">
    <w:abstractNumId w:val="4"/>
  </w:num>
  <w:num w:numId="4" w16cid:durableId="587229118">
    <w:abstractNumId w:val="0"/>
  </w:num>
  <w:num w:numId="5" w16cid:durableId="884953997">
    <w:abstractNumId w:val="5"/>
  </w:num>
  <w:num w:numId="6" w16cid:durableId="546840476">
    <w:abstractNumId w:val="3"/>
  </w:num>
  <w:num w:numId="7" w16cid:durableId="1694528708">
    <w:abstractNumId w:val="2"/>
  </w:num>
  <w:num w:numId="8" w16cid:durableId="728503282">
    <w:abstractNumId w:val="7"/>
  </w:num>
  <w:num w:numId="9" w16cid:durableId="2014412671">
    <w:abstractNumId w:val="9"/>
  </w:num>
  <w:num w:numId="10" w16cid:durableId="1802114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1F2"/>
    <w:rsid w:val="00005F2B"/>
    <w:rsid w:val="00025E05"/>
    <w:rsid w:val="00032523"/>
    <w:rsid w:val="00047F69"/>
    <w:rsid w:val="0007445A"/>
    <w:rsid w:val="00077C79"/>
    <w:rsid w:val="000A4557"/>
    <w:rsid w:val="000C5C05"/>
    <w:rsid w:val="000C76FB"/>
    <w:rsid w:val="000F092F"/>
    <w:rsid w:val="00142EA9"/>
    <w:rsid w:val="001547AB"/>
    <w:rsid w:val="00156A80"/>
    <w:rsid w:val="00176F3A"/>
    <w:rsid w:val="00186704"/>
    <w:rsid w:val="001F6802"/>
    <w:rsid w:val="002152E2"/>
    <w:rsid w:val="00226179"/>
    <w:rsid w:val="002670FD"/>
    <w:rsid w:val="0027736A"/>
    <w:rsid w:val="00277DC8"/>
    <w:rsid w:val="00300DCE"/>
    <w:rsid w:val="00334432"/>
    <w:rsid w:val="0033679C"/>
    <w:rsid w:val="00364C59"/>
    <w:rsid w:val="003664E6"/>
    <w:rsid w:val="00376FCE"/>
    <w:rsid w:val="00387BB7"/>
    <w:rsid w:val="003B7A0B"/>
    <w:rsid w:val="00422F28"/>
    <w:rsid w:val="004430E7"/>
    <w:rsid w:val="004634DE"/>
    <w:rsid w:val="0047540B"/>
    <w:rsid w:val="00495F1B"/>
    <w:rsid w:val="00517226"/>
    <w:rsid w:val="005231A4"/>
    <w:rsid w:val="00597966"/>
    <w:rsid w:val="00621313"/>
    <w:rsid w:val="00660243"/>
    <w:rsid w:val="00695D52"/>
    <w:rsid w:val="006B3562"/>
    <w:rsid w:val="006C5324"/>
    <w:rsid w:val="00723FAC"/>
    <w:rsid w:val="007530D6"/>
    <w:rsid w:val="007B4B46"/>
    <w:rsid w:val="007B782B"/>
    <w:rsid w:val="007C1E55"/>
    <w:rsid w:val="007E5342"/>
    <w:rsid w:val="0082795E"/>
    <w:rsid w:val="008B1328"/>
    <w:rsid w:val="008D309E"/>
    <w:rsid w:val="00906F8F"/>
    <w:rsid w:val="00935C6D"/>
    <w:rsid w:val="00941040"/>
    <w:rsid w:val="00946D4E"/>
    <w:rsid w:val="00955DED"/>
    <w:rsid w:val="00960FD1"/>
    <w:rsid w:val="0097032E"/>
    <w:rsid w:val="00985EBE"/>
    <w:rsid w:val="00990562"/>
    <w:rsid w:val="009A15FF"/>
    <w:rsid w:val="009C4D82"/>
    <w:rsid w:val="009D679E"/>
    <w:rsid w:val="009F35C6"/>
    <w:rsid w:val="009F735F"/>
    <w:rsid w:val="00A01AD4"/>
    <w:rsid w:val="00A124A3"/>
    <w:rsid w:val="00A14924"/>
    <w:rsid w:val="00A92C87"/>
    <w:rsid w:val="00A9714B"/>
    <w:rsid w:val="00AA4CE0"/>
    <w:rsid w:val="00AC22C7"/>
    <w:rsid w:val="00AE40BE"/>
    <w:rsid w:val="00B556B8"/>
    <w:rsid w:val="00B80282"/>
    <w:rsid w:val="00B84257"/>
    <w:rsid w:val="00BB1EB0"/>
    <w:rsid w:val="00BD1E41"/>
    <w:rsid w:val="00BE23F5"/>
    <w:rsid w:val="00BF0181"/>
    <w:rsid w:val="00BF4BB7"/>
    <w:rsid w:val="00C020FF"/>
    <w:rsid w:val="00C062E0"/>
    <w:rsid w:val="00C073C6"/>
    <w:rsid w:val="00C36F64"/>
    <w:rsid w:val="00C82946"/>
    <w:rsid w:val="00CA21B7"/>
    <w:rsid w:val="00CD5D60"/>
    <w:rsid w:val="00D01EAC"/>
    <w:rsid w:val="00D2737F"/>
    <w:rsid w:val="00D47801"/>
    <w:rsid w:val="00D92F71"/>
    <w:rsid w:val="00DD2774"/>
    <w:rsid w:val="00DD602F"/>
    <w:rsid w:val="00DE57DA"/>
    <w:rsid w:val="00E048AC"/>
    <w:rsid w:val="00E2038C"/>
    <w:rsid w:val="00E42A8C"/>
    <w:rsid w:val="00E42AA3"/>
    <w:rsid w:val="00EC01F2"/>
    <w:rsid w:val="00EE64B8"/>
    <w:rsid w:val="00EF7597"/>
    <w:rsid w:val="00F34296"/>
    <w:rsid w:val="00F53CB7"/>
    <w:rsid w:val="00F57D42"/>
    <w:rsid w:val="00FE576D"/>
    <w:rsid w:val="056B215D"/>
    <w:rsid w:val="09906C4C"/>
    <w:rsid w:val="0DB55D1F"/>
    <w:rsid w:val="17757004"/>
    <w:rsid w:val="42C871EC"/>
    <w:rsid w:val="47D927EF"/>
    <w:rsid w:val="4CFA5B7F"/>
    <w:rsid w:val="553810DC"/>
    <w:rsid w:val="55B74C0E"/>
    <w:rsid w:val="60211A86"/>
    <w:rsid w:val="7C5E0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744022B"/>
  <w15:docId w15:val="{8ED496E4-5B1B-4548-BF70-CDB723D5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00" w:lineRule="exact"/>
      <w:jc w:val="both"/>
    </w:pPr>
    <w:rPr>
      <w:rFonts w:eastAsia="Calibri" w:cs="Arial"/>
      <w:sz w:val="28"/>
      <w:szCs w:val="22"/>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widowControl w:val="0"/>
      <w:spacing w:after="100" w:line="266" w:lineRule="auto"/>
      <w:ind w:firstLine="400"/>
    </w:pPr>
    <w:rPr>
      <w:rFonts w:eastAsia="Times New Roman" w:cs="Times New Roman"/>
      <w:sz w:val="26"/>
      <w:szCs w:val="26"/>
    </w:rPr>
  </w:style>
  <w:style w:type="paragraph" w:styleId="BodyText3">
    <w:name w:val="Body Text 3"/>
    <w:basedOn w:val="Normal"/>
    <w:link w:val="BodyText3Char"/>
    <w:qFormat/>
    <w:pPr>
      <w:spacing w:after="120" w:line="240" w:lineRule="auto"/>
      <w:jc w:val="left"/>
    </w:pPr>
    <w:rPr>
      <w:rFonts w:ascii=".VnTime" w:eastAsia="Times New Roman" w:hAnsi=".VnTime" w:cs="Times New Roman"/>
      <w:sz w:val="16"/>
      <w:szCs w:val="16"/>
    </w:rPr>
  </w:style>
  <w:style w:type="paragraph" w:styleId="Footer">
    <w:name w:val="footer"/>
    <w:basedOn w:val="Normal"/>
    <w:link w:val="FooterChar"/>
    <w:uiPriority w:val="99"/>
    <w:unhideWhenUsed/>
    <w:qFormat/>
    <w:pPr>
      <w:tabs>
        <w:tab w:val="center" w:pos="4680"/>
        <w:tab w:val="right" w:pos="9360"/>
      </w:tabs>
      <w:spacing w:line="240" w:lineRule="auto"/>
    </w:pPr>
  </w:style>
  <w:style w:type="paragraph" w:styleId="Header">
    <w:name w:val="header"/>
    <w:basedOn w:val="Normal"/>
    <w:link w:val="HeaderChar"/>
    <w:uiPriority w:val="99"/>
    <w:unhideWhenUsed/>
    <w:qFormat/>
    <w:pPr>
      <w:tabs>
        <w:tab w:val="center" w:pos="4680"/>
        <w:tab w:val="right" w:pos="9360"/>
      </w:tabs>
      <w:spacing w:line="240" w:lineRule="auto"/>
    </w:pPr>
  </w:style>
  <w:style w:type="character" w:styleId="Hyperlink">
    <w:name w:val="Hyperlink"/>
    <w:uiPriority w:val="99"/>
    <w:unhideWhenUsed/>
    <w:qFormat/>
    <w:rPr>
      <w:color w:val="0563C1"/>
      <w:u w:val="single"/>
    </w:rPr>
  </w:style>
  <w:style w:type="paragraph" w:styleId="NormalWeb">
    <w:name w:val="Normal (Web)"/>
    <w:uiPriority w:val="99"/>
    <w:semiHidden/>
    <w:unhideWhenUsed/>
    <w:qFormat/>
    <w:pPr>
      <w:spacing w:beforeAutospacing="1" w:afterAutospacing="1"/>
    </w:pPr>
    <w:rPr>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3Char">
    <w:name w:val="Body Text 3 Char"/>
    <w:basedOn w:val="DefaultParagraphFont"/>
    <w:link w:val="BodyText3"/>
    <w:qFormat/>
    <w:rPr>
      <w:rFonts w:ascii=".VnTime" w:eastAsia="Times New Roman" w:hAnsi=".VnTime" w:cs="Times New Roman"/>
      <w:sz w:val="16"/>
      <w:szCs w:val="16"/>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erChar">
    <w:name w:val="Header Char"/>
    <w:basedOn w:val="DefaultParagraphFont"/>
    <w:link w:val="Header"/>
    <w:uiPriority w:val="99"/>
    <w:qFormat/>
    <w:rPr>
      <w:rFonts w:eastAsia="Calibri" w:cs="Arial"/>
    </w:rPr>
  </w:style>
  <w:style w:type="character" w:customStyle="1" w:styleId="FooterChar">
    <w:name w:val="Footer Char"/>
    <w:basedOn w:val="DefaultParagraphFont"/>
    <w:link w:val="Footer"/>
    <w:uiPriority w:val="99"/>
    <w:qFormat/>
    <w:rPr>
      <w:rFonts w:eastAsia="Calibri" w:cs="Arial"/>
    </w:rPr>
  </w:style>
  <w:style w:type="character" w:customStyle="1" w:styleId="BodyTextChar">
    <w:name w:val="Body Text Char"/>
    <w:basedOn w:val="DefaultParagraphFont"/>
    <w:link w:val="BodyText"/>
    <w:qFormat/>
    <w:rPr>
      <w:rFonts w:ascii="Times New Roman" w:eastAsia="Times New Roman" w:hAnsi="Times New Roman" w:cs="Times New Roman"/>
      <w:sz w:val="26"/>
      <w:szCs w:val="26"/>
      <w:u w:val="none"/>
    </w:rPr>
  </w:style>
  <w:style w:type="paragraph" w:customStyle="1" w:styleId="Vnbnnidung">
    <w:name w:val="Văn bản nội dung"/>
    <w:basedOn w:val="Normal"/>
    <w:qFormat/>
    <w:pPr>
      <w:widowControl w:val="0"/>
      <w:spacing w:after="40" w:line="295" w:lineRule="auto"/>
      <w:ind w:firstLine="400"/>
    </w:pPr>
    <w:rPr>
      <w:sz w:val="26"/>
      <w:szCs w:val="26"/>
    </w:rPr>
  </w:style>
  <w:style w:type="paragraph" w:styleId="ListParagraph">
    <w:name w:val="List Paragraph"/>
    <w:basedOn w:val="Normal"/>
    <w:uiPriority w:val="99"/>
    <w:unhideWhenUsed/>
    <w:rsid w:val="00BF4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6</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Hoang Tung</cp:lastModifiedBy>
  <cp:revision>36</cp:revision>
  <cp:lastPrinted>2026-05-19T00:48:00Z</cp:lastPrinted>
  <dcterms:created xsi:type="dcterms:W3CDTF">2024-08-19T02:43:00Z</dcterms:created>
  <dcterms:modified xsi:type="dcterms:W3CDTF">2026-05-19T01:01:00Z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394F7694AC32427AB95CB3BF0DCF8872_12</vt:lpwstr>
  </property>
</Properties>
</file>